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FD" w:rsidRDefault="00AC22D4" w:rsidP="00FF6B7F">
      <w:pPr>
        <w:pStyle w:val="Default"/>
        <w:jc w:val="center"/>
        <w:rPr>
          <w:rFonts w:ascii="Times New Roman" w:hAnsi="Times New Roman" w:cs="Times New Roman"/>
          <w:b/>
          <w:color w:val="auto"/>
          <w:sz w:val="32"/>
          <w:szCs w:val="32"/>
        </w:rPr>
      </w:pPr>
      <w:bookmarkStart w:id="0" w:name="_GoBack"/>
      <w:bookmarkEnd w:id="0"/>
      <w:proofErr w:type="spellStart"/>
      <w:r>
        <w:rPr>
          <w:rFonts w:ascii="Times New Roman" w:hAnsi="Times New Roman" w:cs="Times New Roman"/>
          <w:b/>
          <w:color w:val="auto"/>
          <w:sz w:val="32"/>
          <w:szCs w:val="32"/>
        </w:rPr>
        <w:t>U.d.A</w:t>
      </w:r>
      <w:proofErr w:type="spellEnd"/>
      <w:r>
        <w:rPr>
          <w:rFonts w:ascii="Times New Roman" w:hAnsi="Times New Roman" w:cs="Times New Roman"/>
          <w:b/>
          <w:color w:val="auto"/>
          <w:sz w:val="32"/>
          <w:szCs w:val="32"/>
        </w:rPr>
        <w:t xml:space="preserve"> Il peccato dell’Uomo e il perdono di </w:t>
      </w:r>
      <w:r w:rsidR="00FF6B7F">
        <w:rPr>
          <w:rFonts w:ascii="Times New Roman" w:hAnsi="Times New Roman" w:cs="Times New Roman"/>
          <w:b/>
          <w:color w:val="auto"/>
          <w:sz w:val="32"/>
          <w:szCs w:val="32"/>
        </w:rPr>
        <w:t>D</w:t>
      </w:r>
      <w:r>
        <w:rPr>
          <w:rFonts w:ascii="Times New Roman" w:hAnsi="Times New Roman" w:cs="Times New Roman"/>
          <w:b/>
          <w:color w:val="auto"/>
          <w:sz w:val="32"/>
          <w:szCs w:val="32"/>
        </w:rPr>
        <w:t>io</w:t>
      </w:r>
    </w:p>
    <w:p w:rsidR="00FF6B7F" w:rsidRDefault="00FF6B7F" w:rsidP="00FF6B7F">
      <w:pPr>
        <w:pStyle w:val="Default"/>
        <w:jc w:val="center"/>
        <w:rPr>
          <w:rFonts w:ascii="Times New Roman" w:hAnsi="Times New Roman" w:cs="Times New Roman"/>
          <w:b/>
          <w:color w:val="auto"/>
          <w:sz w:val="32"/>
          <w:szCs w:val="32"/>
        </w:rPr>
      </w:pPr>
    </w:p>
    <w:p w:rsidR="00FF6B7F" w:rsidRDefault="00FF6B7F" w:rsidP="00FF6B7F">
      <w:pPr>
        <w:pStyle w:val="Default"/>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Guido </w:t>
      </w:r>
      <w:proofErr w:type="gramStart"/>
      <w:r>
        <w:rPr>
          <w:rFonts w:ascii="Times New Roman" w:hAnsi="Times New Roman" w:cs="Times New Roman"/>
          <w:b/>
          <w:color w:val="auto"/>
          <w:sz w:val="32"/>
          <w:szCs w:val="32"/>
        </w:rPr>
        <w:t>Agosti</w:t>
      </w:r>
      <w:proofErr w:type="gramEnd"/>
    </w:p>
    <w:p w:rsidR="00AC22D4" w:rsidRDefault="00AC22D4" w:rsidP="00704EFD">
      <w:pPr>
        <w:pStyle w:val="Default"/>
        <w:rPr>
          <w:rFonts w:ascii="Times New Roman" w:hAnsi="Times New Roman" w:cs="Times New Roman"/>
          <w:b/>
          <w:color w:val="auto"/>
          <w:sz w:val="32"/>
          <w:szCs w:val="32"/>
        </w:rPr>
      </w:pPr>
    </w:p>
    <w:p w:rsidR="00FF6B7F" w:rsidRDefault="00FF6B7F" w:rsidP="00704EFD">
      <w:pPr>
        <w:pStyle w:val="Default"/>
        <w:rPr>
          <w:rFonts w:ascii="Times New Roman" w:hAnsi="Times New Roman" w:cs="Times New Roman"/>
          <w:b/>
          <w:color w:val="auto"/>
        </w:rPr>
      </w:pPr>
    </w:p>
    <w:p w:rsidR="00FF6B7F" w:rsidRDefault="00FF6B7F" w:rsidP="00704EFD">
      <w:pPr>
        <w:pStyle w:val="Default"/>
        <w:rPr>
          <w:rFonts w:ascii="Times New Roman" w:hAnsi="Times New Roman" w:cs="Times New Roman"/>
          <w:b/>
          <w:color w:val="auto"/>
        </w:rPr>
      </w:pPr>
      <w:r>
        <w:rPr>
          <w:rFonts w:ascii="Times New Roman" w:hAnsi="Times New Roman" w:cs="Times New Roman"/>
          <w:b/>
          <w:color w:val="auto"/>
        </w:rPr>
        <w:t xml:space="preserve">Titolo: </w:t>
      </w:r>
      <w:r w:rsidRPr="00FF6B7F">
        <w:rPr>
          <w:rFonts w:ascii="Times New Roman" w:hAnsi="Times New Roman" w:cs="Times New Roman"/>
          <w:color w:val="auto"/>
        </w:rPr>
        <w:t>Il peccato dell’Uomo e la Misericordia di Dio</w:t>
      </w:r>
    </w:p>
    <w:p w:rsidR="00FF6B7F" w:rsidRDefault="00FF6B7F" w:rsidP="00704EFD">
      <w:pPr>
        <w:pStyle w:val="Default"/>
        <w:rPr>
          <w:rFonts w:ascii="Times New Roman" w:hAnsi="Times New Roman" w:cs="Times New Roman"/>
          <w:b/>
          <w:color w:val="auto"/>
        </w:rPr>
      </w:pPr>
    </w:p>
    <w:p w:rsidR="00FF6B7F" w:rsidRPr="00FF6B7F" w:rsidRDefault="00FF6B7F" w:rsidP="00704EFD">
      <w:pPr>
        <w:pStyle w:val="Default"/>
        <w:rPr>
          <w:rFonts w:ascii="Times New Roman" w:hAnsi="Times New Roman" w:cs="Times New Roman"/>
          <w:color w:val="auto"/>
        </w:rPr>
      </w:pPr>
      <w:r>
        <w:rPr>
          <w:rFonts w:ascii="Times New Roman" w:hAnsi="Times New Roman" w:cs="Times New Roman"/>
          <w:b/>
          <w:color w:val="auto"/>
        </w:rPr>
        <w:t xml:space="preserve">Classe: </w:t>
      </w:r>
      <w:r w:rsidRPr="00FF6B7F">
        <w:rPr>
          <w:rFonts w:ascii="Times New Roman" w:hAnsi="Times New Roman" w:cs="Times New Roman"/>
          <w:color w:val="auto"/>
        </w:rPr>
        <w:t>Terza (scuola secondaria di primo grado)</w:t>
      </w:r>
    </w:p>
    <w:p w:rsidR="00FF6B7F" w:rsidRDefault="00FF6B7F" w:rsidP="00704EFD">
      <w:pPr>
        <w:pStyle w:val="Default"/>
        <w:rPr>
          <w:rFonts w:ascii="Times New Roman" w:hAnsi="Times New Roman" w:cs="Times New Roman"/>
          <w:b/>
          <w:color w:val="auto"/>
        </w:rPr>
      </w:pPr>
    </w:p>
    <w:p w:rsidR="00FF6B7F" w:rsidRDefault="00FF6B7F" w:rsidP="00704EFD">
      <w:pPr>
        <w:pStyle w:val="Default"/>
        <w:rPr>
          <w:rFonts w:ascii="Times New Roman" w:hAnsi="Times New Roman" w:cs="Times New Roman"/>
          <w:b/>
          <w:color w:val="auto"/>
        </w:rPr>
      </w:pPr>
      <w:r>
        <w:rPr>
          <w:rFonts w:ascii="Times New Roman" w:hAnsi="Times New Roman" w:cs="Times New Roman"/>
          <w:b/>
          <w:color w:val="auto"/>
        </w:rPr>
        <w:t xml:space="preserve">Periodo: </w:t>
      </w:r>
      <w:proofErr w:type="gramStart"/>
      <w:r w:rsidR="001A1804">
        <w:rPr>
          <w:rFonts w:ascii="Times New Roman" w:hAnsi="Times New Roman" w:cs="Times New Roman"/>
          <w:color w:val="auto"/>
        </w:rPr>
        <w:t>Aprile</w:t>
      </w:r>
      <w:proofErr w:type="gramEnd"/>
      <w:r w:rsidR="001A1804">
        <w:rPr>
          <w:rFonts w:ascii="Times New Roman" w:hAnsi="Times New Roman" w:cs="Times New Roman"/>
          <w:color w:val="auto"/>
        </w:rPr>
        <w:t xml:space="preserve"> – Maggio (previsione n. 8</w:t>
      </w:r>
      <w:r w:rsidRPr="00FF6B7F">
        <w:rPr>
          <w:rFonts w:ascii="Times New Roman" w:hAnsi="Times New Roman" w:cs="Times New Roman"/>
          <w:color w:val="auto"/>
        </w:rPr>
        <w:t xml:space="preserve"> ore)</w:t>
      </w:r>
    </w:p>
    <w:p w:rsidR="00FF6B7F" w:rsidRDefault="00FF6B7F" w:rsidP="00704EFD">
      <w:pPr>
        <w:pStyle w:val="Default"/>
        <w:rPr>
          <w:rFonts w:ascii="Times New Roman" w:hAnsi="Times New Roman" w:cs="Times New Roman"/>
          <w:b/>
          <w:color w:val="auto"/>
        </w:rPr>
      </w:pPr>
    </w:p>
    <w:p w:rsidR="00FF6B7F" w:rsidRDefault="00FF6B7F" w:rsidP="00BC34A8">
      <w:pPr>
        <w:pStyle w:val="Default"/>
        <w:jc w:val="both"/>
        <w:rPr>
          <w:rFonts w:ascii="Times New Roman" w:hAnsi="Times New Roman" w:cs="Times New Roman"/>
          <w:color w:val="auto"/>
        </w:rPr>
      </w:pPr>
      <w:r>
        <w:rPr>
          <w:rFonts w:ascii="Times New Roman" w:hAnsi="Times New Roman" w:cs="Times New Roman"/>
          <w:b/>
          <w:color w:val="auto"/>
        </w:rPr>
        <w:t xml:space="preserve">Soggetti: </w:t>
      </w:r>
      <w:r w:rsidRPr="00FF6B7F">
        <w:rPr>
          <w:rFonts w:ascii="Times New Roman" w:hAnsi="Times New Roman" w:cs="Times New Roman"/>
          <w:color w:val="auto"/>
        </w:rPr>
        <w:t>Insegnante Specialista IRC</w:t>
      </w:r>
      <w:r>
        <w:rPr>
          <w:rFonts w:ascii="Times New Roman" w:hAnsi="Times New Roman" w:cs="Times New Roman"/>
          <w:color w:val="auto"/>
        </w:rPr>
        <w:t>; Alunni che si avvalgono del corso IRC; eventuale partecipazione di docenti di Lettere e/o Storia dell’Arte</w:t>
      </w:r>
    </w:p>
    <w:p w:rsidR="008B2AC4" w:rsidRDefault="008B2AC4" w:rsidP="00704EFD">
      <w:pPr>
        <w:pStyle w:val="Default"/>
        <w:rPr>
          <w:rFonts w:ascii="Times New Roman" w:hAnsi="Times New Roman" w:cs="Times New Roman"/>
          <w:color w:val="auto"/>
        </w:rPr>
      </w:pPr>
    </w:p>
    <w:p w:rsidR="00704EFD" w:rsidRPr="000A580E" w:rsidRDefault="00704EFD" w:rsidP="00704EFD">
      <w:pPr>
        <w:pStyle w:val="Default"/>
        <w:rPr>
          <w:rFonts w:ascii="Times New Roman" w:hAnsi="Times New Roman" w:cs="Times New Roman"/>
          <w:b/>
          <w:color w:val="auto"/>
        </w:rPr>
      </w:pPr>
      <w:r w:rsidRPr="000A580E">
        <w:rPr>
          <w:rFonts w:ascii="Times New Roman" w:hAnsi="Times New Roman" w:cs="Times New Roman"/>
          <w:b/>
          <w:color w:val="auto"/>
        </w:rPr>
        <w:t>Introduzione al tema</w:t>
      </w:r>
    </w:p>
    <w:p w:rsidR="00AC22D4" w:rsidRDefault="00AC22D4" w:rsidP="00704EFD">
      <w:pPr>
        <w:pStyle w:val="Default"/>
        <w:rPr>
          <w:rFonts w:ascii="Times New Roman" w:hAnsi="Times New Roman" w:cs="Times New Roman"/>
          <w:i/>
          <w:color w:val="auto"/>
        </w:rPr>
      </w:pPr>
    </w:p>
    <w:p w:rsidR="00AC22D4" w:rsidRDefault="00AC22D4" w:rsidP="00704EFD">
      <w:pPr>
        <w:pStyle w:val="Default"/>
        <w:rPr>
          <w:rFonts w:ascii="Times New Roman" w:hAnsi="Times New Roman" w:cs="Times New Roman"/>
          <w:i/>
          <w:color w:val="auto"/>
        </w:rPr>
      </w:pPr>
      <w:r>
        <w:rPr>
          <w:rFonts w:ascii="Times New Roman" w:hAnsi="Times New Roman" w:cs="Times New Roman"/>
          <w:i/>
          <w:color w:val="auto"/>
        </w:rPr>
        <w:t>Il concetto di peccato e di misericordia</w:t>
      </w:r>
    </w:p>
    <w:p w:rsidR="00AC22D4" w:rsidRDefault="00AC22D4" w:rsidP="00704EFD">
      <w:pPr>
        <w:pStyle w:val="Default"/>
        <w:rPr>
          <w:rFonts w:ascii="Times New Roman" w:hAnsi="Times New Roman" w:cs="Times New Roman"/>
          <w:i/>
          <w:color w:val="auto"/>
        </w:rPr>
      </w:pPr>
    </w:p>
    <w:p w:rsidR="001A1804" w:rsidRDefault="00AC22D4" w:rsidP="00EB3B17">
      <w:pPr>
        <w:pStyle w:val="Default"/>
        <w:jc w:val="both"/>
        <w:rPr>
          <w:rFonts w:ascii="Times New Roman" w:hAnsi="Times New Roman" w:cs="Times New Roman"/>
          <w:color w:val="auto"/>
        </w:rPr>
      </w:pPr>
      <w:r w:rsidRPr="00AC22D4">
        <w:rPr>
          <w:rFonts w:ascii="Times New Roman" w:hAnsi="Times New Roman" w:cs="Times New Roman"/>
          <w:color w:val="auto"/>
        </w:rPr>
        <w:t xml:space="preserve">Il peccato è una mancanza contro la ragione, la verità, la retta coscienza; è una trasgressione in ordine all'amore vero, verso Dio e verso il prossimo, a causa di un perverso attaccamento a certi beni. Esso ferisce la natura dell'uomo e attenta alla solidarietà umana. È stato definito « </w:t>
      </w:r>
      <w:r w:rsidRPr="001A1804">
        <w:rPr>
          <w:rFonts w:ascii="Times New Roman" w:hAnsi="Times New Roman" w:cs="Times New Roman"/>
          <w:i/>
          <w:color w:val="auto"/>
        </w:rPr>
        <w:t>una parola, un atto o un desiderio contrari alla Legge eterna</w:t>
      </w:r>
      <w:r>
        <w:rPr>
          <w:rStyle w:val="Rimandonotaapidipagina"/>
          <w:rFonts w:ascii="Times New Roman" w:hAnsi="Times New Roman" w:cs="Times New Roman"/>
          <w:color w:val="auto"/>
        </w:rPr>
        <w:footnoteReference w:id="1"/>
      </w:r>
      <w:r>
        <w:rPr>
          <w:rFonts w:ascii="Times New Roman" w:hAnsi="Times New Roman" w:cs="Times New Roman"/>
          <w:color w:val="auto"/>
        </w:rPr>
        <w:t xml:space="preserve"> ». </w:t>
      </w:r>
    </w:p>
    <w:p w:rsidR="001A1804" w:rsidRDefault="00AC22D4" w:rsidP="00EB3B17">
      <w:pPr>
        <w:pStyle w:val="Default"/>
        <w:jc w:val="both"/>
        <w:rPr>
          <w:rFonts w:ascii="Times New Roman" w:hAnsi="Times New Roman" w:cs="Times New Roman"/>
          <w:color w:val="auto"/>
        </w:rPr>
      </w:pPr>
      <w:r w:rsidRPr="00AC22D4">
        <w:rPr>
          <w:rFonts w:ascii="Times New Roman" w:hAnsi="Times New Roman" w:cs="Times New Roman"/>
          <w:color w:val="auto"/>
        </w:rPr>
        <w:t xml:space="preserve">Il peccato è un'offesa a Dio: </w:t>
      </w:r>
      <w:proofErr w:type="gramStart"/>
      <w:r w:rsidRPr="00AC22D4">
        <w:rPr>
          <w:rFonts w:ascii="Times New Roman" w:hAnsi="Times New Roman" w:cs="Times New Roman"/>
          <w:color w:val="auto"/>
        </w:rPr>
        <w:t xml:space="preserve">« </w:t>
      </w:r>
      <w:r w:rsidRPr="001A1804">
        <w:rPr>
          <w:rFonts w:ascii="Times New Roman" w:hAnsi="Times New Roman" w:cs="Times New Roman"/>
          <w:i/>
          <w:color w:val="auto"/>
        </w:rPr>
        <w:t>Contro</w:t>
      </w:r>
      <w:proofErr w:type="gramEnd"/>
      <w:r w:rsidRPr="001A1804">
        <w:rPr>
          <w:rFonts w:ascii="Times New Roman" w:hAnsi="Times New Roman" w:cs="Times New Roman"/>
          <w:i/>
          <w:color w:val="auto"/>
        </w:rPr>
        <w:t xml:space="preserve"> di te, contro te solo ho peccato. Quello che è male ai tuoi occhi, io l'ho </w:t>
      </w:r>
      <w:proofErr w:type="gramStart"/>
      <w:r w:rsidRPr="001A1804">
        <w:rPr>
          <w:rFonts w:ascii="Times New Roman" w:hAnsi="Times New Roman" w:cs="Times New Roman"/>
          <w:i/>
          <w:color w:val="auto"/>
        </w:rPr>
        <w:t>fatto</w:t>
      </w:r>
      <w:r w:rsidRPr="00AC22D4">
        <w:rPr>
          <w:rFonts w:ascii="Times New Roman" w:hAnsi="Times New Roman" w:cs="Times New Roman"/>
          <w:color w:val="auto"/>
        </w:rPr>
        <w:t xml:space="preserve"> »</w:t>
      </w:r>
      <w:proofErr w:type="gramEnd"/>
      <w:r w:rsidRPr="00AC22D4">
        <w:rPr>
          <w:rFonts w:ascii="Times New Roman" w:hAnsi="Times New Roman" w:cs="Times New Roman"/>
          <w:color w:val="auto"/>
        </w:rPr>
        <w:t xml:space="preserve"> (</w:t>
      </w:r>
      <w:proofErr w:type="spellStart"/>
      <w:r w:rsidRPr="00AC22D4">
        <w:rPr>
          <w:rFonts w:ascii="Times New Roman" w:hAnsi="Times New Roman" w:cs="Times New Roman"/>
          <w:color w:val="auto"/>
        </w:rPr>
        <w:t>Sal</w:t>
      </w:r>
      <w:proofErr w:type="spellEnd"/>
      <w:r w:rsidRPr="00AC22D4">
        <w:rPr>
          <w:rFonts w:ascii="Times New Roman" w:hAnsi="Times New Roman" w:cs="Times New Roman"/>
          <w:color w:val="auto"/>
        </w:rPr>
        <w:t xml:space="preserve"> 51,6). Il peccato si erge contro l'amore di Dio per noi e allontana da lui i nostri cuori. Come il primo peccato, è una disobbedienza, una ribellione contro Dio, a causa della volontà di diventare </w:t>
      </w:r>
      <w:proofErr w:type="gramStart"/>
      <w:r w:rsidRPr="00AC22D4">
        <w:rPr>
          <w:rFonts w:ascii="Times New Roman" w:hAnsi="Times New Roman" w:cs="Times New Roman"/>
          <w:color w:val="auto"/>
        </w:rPr>
        <w:t xml:space="preserve">« </w:t>
      </w:r>
      <w:r w:rsidRPr="001A1804">
        <w:rPr>
          <w:rFonts w:ascii="Times New Roman" w:hAnsi="Times New Roman" w:cs="Times New Roman"/>
          <w:i/>
          <w:color w:val="auto"/>
        </w:rPr>
        <w:t>come</w:t>
      </w:r>
      <w:proofErr w:type="gramEnd"/>
      <w:r w:rsidRPr="001A1804">
        <w:rPr>
          <w:rFonts w:ascii="Times New Roman" w:hAnsi="Times New Roman" w:cs="Times New Roman"/>
          <w:i/>
          <w:color w:val="auto"/>
        </w:rPr>
        <w:t xml:space="preserve"> Dio</w:t>
      </w:r>
      <w:r w:rsidRPr="00AC22D4">
        <w:rPr>
          <w:rFonts w:ascii="Times New Roman" w:hAnsi="Times New Roman" w:cs="Times New Roman"/>
          <w:color w:val="auto"/>
        </w:rPr>
        <w:t xml:space="preserve"> » (</w:t>
      </w:r>
      <w:proofErr w:type="spellStart"/>
      <w:r w:rsidRPr="00AC22D4">
        <w:rPr>
          <w:rFonts w:ascii="Times New Roman" w:hAnsi="Times New Roman" w:cs="Times New Roman"/>
          <w:color w:val="auto"/>
        </w:rPr>
        <w:t>Gn</w:t>
      </w:r>
      <w:proofErr w:type="spellEnd"/>
      <w:r w:rsidRPr="00AC22D4">
        <w:rPr>
          <w:rFonts w:ascii="Times New Roman" w:hAnsi="Times New Roman" w:cs="Times New Roman"/>
          <w:color w:val="auto"/>
        </w:rPr>
        <w:t xml:space="preserve"> 3,5), conoscendo e determinando il bene e il male. Il peccato pertanto è « </w:t>
      </w:r>
      <w:r w:rsidRPr="001A1804">
        <w:rPr>
          <w:rFonts w:ascii="Times New Roman" w:hAnsi="Times New Roman" w:cs="Times New Roman"/>
          <w:i/>
          <w:color w:val="auto"/>
        </w:rPr>
        <w:t>amore di sé</w:t>
      </w:r>
      <w:r w:rsidR="00EB3B17" w:rsidRPr="001A1804">
        <w:rPr>
          <w:rFonts w:ascii="Times New Roman" w:hAnsi="Times New Roman" w:cs="Times New Roman"/>
          <w:i/>
          <w:color w:val="auto"/>
        </w:rPr>
        <w:t xml:space="preserve"> fino al disprezzo di Dio </w:t>
      </w:r>
      <w:r w:rsidR="00EB3B17">
        <w:rPr>
          <w:rFonts w:ascii="Times New Roman" w:hAnsi="Times New Roman" w:cs="Times New Roman"/>
          <w:color w:val="auto"/>
        </w:rPr>
        <w:t>»</w:t>
      </w:r>
      <w:r w:rsidR="00EB3B17">
        <w:rPr>
          <w:rStyle w:val="Rimandonotaapidipagina"/>
          <w:rFonts w:ascii="Times New Roman" w:hAnsi="Times New Roman" w:cs="Times New Roman"/>
          <w:color w:val="auto"/>
        </w:rPr>
        <w:footnoteReference w:id="2"/>
      </w:r>
      <w:r w:rsidR="00EB3B17">
        <w:rPr>
          <w:rFonts w:ascii="Times New Roman" w:hAnsi="Times New Roman" w:cs="Times New Roman"/>
          <w:color w:val="auto"/>
        </w:rPr>
        <w:t xml:space="preserve">. </w:t>
      </w:r>
      <w:r w:rsidRPr="00AC22D4">
        <w:rPr>
          <w:rFonts w:ascii="Times New Roman" w:hAnsi="Times New Roman" w:cs="Times New Roman"/>
          <w:color w:val="auto"/>
        </w:rPr>
        <w:t xml:space="preserve"> </w:t>
      </w:r>
    </w:p>
    <w:p w:rsidR="001A1804" w:rsidRDefault="00AC22D4" w:rsidP="00EB3B17">
      <w:pPr>
        <w:pStyle w:val="Default"/>
        <w:jc w:val="both"/>
        <w:rPr>
          <w:rFonts w:ascii="Times New Roman" w:hAnsi="Times New Roman" w:cs="Times New Roman"/>
          <w:color w:val="auto"/>
        </w:rPr>
      </w:pPr>
      <w:r w:rsidRPr="00AC22D4">
        <w:rPr>
          <w:rFonts w:ascii="Times New Roman" w:hAnsi="Times New Roman" w:cs="Times New Roman"/>
          <w:color w:val="auto"/>
        </w:rPr>
        <w:t>Per tale orgogliosa esaltazione di sé, il peccato è diametralmente opposto all'obbedienza di Gesù, che realizza la salvezza.</w:t>
      </w:r>
      <w:r w:rsidR="00EB3B17">
        <w:rPr>
          <w:rStyle w:val="Rimandonotaapidipagina"/>
          <w:rFonts w:ascii="Times New Roman" w:hAnsi="Times New Roman" w:cs="Times New Roman"/>
          <w:color w:val="auto"/>
        </w:rPr>
        <w:footnoteReference w:id="3"/>
      </w:r>
      <w:r w:rsidR="00EB3B17">
        <w:rPr>
          <w:rFonts w:ascii="Times New Roman" w:hAnsi="Times New Roman" w:cs="Times New Roman"/>
          <w:color w:val="auto"/>
        </w:rPr>
        <w:t xml:space="preserve"> </w:t>
      </w:r>
    </w:p>
    <w:p w:rsidR="001A1804" w:rsidRDefault="00AC22D4" w:rsidP="00EB3B17">
      <w:pPr>
        <w:pStyle w:val="Default"/>
        <w:jc w:val="both"/>
        <w:rPr>
          <w:rFonts w:ascii="Times New Roman" w:hAnsi="Times New Roman" w:cs="Times New Roman"/>
          <w:color w:val="auto"/>
        </w:rPr>
      </w:pPr>
      <w:r w:rsidRPr="00AC22D4">
        <w:rPr>
          <w:rFonts w:ascii="Times New Roman" w:hAnsi="Times New Roman" w:cs="Times New Roman"/>
          <w:color w:val="auto"/>
        </w:rPr>
        <w:t xml:space="preserve">È proprio nella passione, in cui la misericordia di Cristo lo vincerà, che il peccato manifesta in sommo grado la sua violenza e la sua molteplicità: incredulità, odio omicida, rifiuto e scherno da parte dei capi e del popolo, vigliaccheria di Pilato e crudeltà dei soldati, tradimento di Giuda tanto pesante per Gesù, rinnegamento di Pietro, abbandono dei discepoli. </w:t>
      </w:r>
    </w:p>
    <w:p w:rsidR="00AC22D4" w:rsidRDefault="00AC22D4" w:rsidP="00EB3B17">
      <w:pPr>
        <w:pStyle w:val="Default"/>
        <w:jc w:val="both"/>
        <w:rPr>
          <w:rFonts w:ascii="Times New Roman" w:hAnsi="Times New Roman" w:cs="Times New Roman"/>
          <w:color w:val="auto"/>
        </w:rPr>
      </w:pPr>
      <w:r w:rsidRPr="00AC22D4">
        <w:rPr>
          <w:rFonts w:ascii="Times New Roman" w:hAnsi="Times New Roman" w:cs="Times New Roman"/>
          <w:color w:val="auto"/>
        </w:rPr>
        <w:t xml:space="preserve">Tuttavia, proprio nell'ora delle tenebre </w:t>
      </w:r>
      <w:r w:rsidR="00EB3B17">
        <w:rPr>
          <w:rFonts w:ascii="Times New Roman" w:hAnsi="Times New Roman" w:cs="Times New Roman"/>
          <w:color w:val="auto"/>
        </w:rPr>
        <w:t>e del principe di questo mondo,</w:t>
      </w:r>
      <w:r w:rsidR="00EB3B17">
        <w:rPr>
          <w:rStyle w:val="Rimandonotaapidipagina"/>
          <w:rFonts w:ascii="Times New Roman" w:hAnsi="Times New Roman" w:cs="Times New Roman"/>
          <w:color w:val="auto"/>
        </w:rPr>
        <w:footnoteReference w:id="4"/>
      </w:r>
      <w:r w:rsidRPr="00AC22D4">
        <w:rPr>
          <w:rFonts w:ascii="Times New Roman" w:hAnsi="Times New Roman" w:cs="Times New Roman"/>
          <w:color w:val="auto"/>
        </w:rPr>
        <w:t xml:space="preserve"> il sacrificio di Cristo diventa segretamente la sorgente dalla quale sgorgherà inesauribilmente il perdono dei nostri peccati.</w:t>
      </w:r>
    </w:p>
    <w:p w:rsidR="001A1804" w:rsidRDefault="00EB3B17" w:rsidP="00EB3B17">
      <w:pPr>
        <w:pStyle w:val="Default"/>
        <w:jc w:val="both"/>
        <w:rPr>
          <w:rFonts w:ascii="Times New Roman" w:hAnsi="Times New Roman" w:cs="Times New Roman"/>
          <w:color w:val="auto"/>
        </w:rPr>
      </w:pPr>
      <w:r>
        <w:rPr>
          <w:rFonts w:ascii="Times New Roman" w:hAnsi="Times New Roman" w:cs="Times New Roman"/>
          <w:color w:val="auto"/>
        </w:rPr>
        <w:t xml:space="preserve">Dio ama l’Uomo e lo vuole salvare: </w:t>
      </w:r>
      <w:r w:rsidR="006C6D39">
        <w:rPr>
          <w:rFonts w:ascii="Times New Roman" w:hAnsi="Times New Roman" w:cs="Times New Roman"/>
          <w:color w:val="auto"/>
        </w:rPr>
        <w:t xml:space="preserve">Egli è Amore e Misericordia. </w:t>
      </w:r>
      <w:r w:rsidRPr="00EB3B17">
        <w:rPr>
          <w:rFonts w:ascii="Times New Roman" w:hAnsi="Times New Roman" w:cs="Times New Roman"/>
          <w:color w:val="auto"/>
        </w:rPr>
        <w:t>Il Vangelo è la rivelazione, in Gesù Cristo, della misericord</w:t>
      </w:r>
      <w:r>
        <w:rPr>
          <w:rFonts w:ascii="Times New Roman" w:hAnsi="Times New Roman" w:cs="Times New Roman"/>
          <w:color w:val="auto"/>
        </w:rPr>
        <w:t>ia di Dio verso i peccatori.</w:t>
      </w:r>
      <w:r>
        <w:rPr>
          <w:rStyle w:val="Rimandonotaapidipagina"/>
          <w:rFonts w:ascii="Times New Roman" w:hAnsi="Times New Roman" w:cs="Times New Roman"/>
          <w:color w:val="auto"/>
        </w:rPr>
        <w:footnoteReference w:id="5"/>
      </w:r>
      <w:r w:rsidRPr="00EB3B17">
        <w:rPr>
          <w:rFonts w:ascii="Times New Roman" w:hAnsi="Times New Roman" w:cs="Times New Roman"/>
          <w:color w:val="auto"/>
        </w:rPr>
        <w:t xml:space="preserve"> </w:t>
      </w:r>
    </w:p>
    <w:p w:rsidR="001A1804" w:rsidRDefault="00EB3B17" w:rsidP="00EB3B17">
      <w:pPr>
        <w:pStyle w:val="Default"/>
        <w:jc w:val="both"/>
        <w:rPr>
          <w:rFonts w:ascii="Times New Roman" w:hAnsi="Times New Roman" w:cs="Times New Roman"/>
          <w:color w:val="auto"/>
        </w:rPr>
      </w:pPr>
      <w:r w:rsidRPr="00EB3B17">
        <w:rPr>
          <w:rFonts w:ascii="Times New Roman" w:hAnsi="Times New Roman" w:cs="Times New Roman"/>
          <w:color w:val="auto"/>
        </w:rPr>
        <w:t xml:space="preserve">L'angelo lo annunzia a Giuseppe: </w:t>
      </w:r>
      <w:proofErr w:type="gramStart"/>
      <w:r w:rsidRPr="00EB3B17">
        <w:rPr>
          <w:rFonts w:ascii="Times New Roman" w:hAnsi="Times New Roman" w:cs="Times New Roman"/>
          <w:color w:val="auto"/>
        </w:rPr>
        <w:t xml:space="preserve">« </w:t>
      </w:r>
      <w:r w:rsidRPr="001A1804">
        <w:rPr>
          <w:rFonts w:ascii="Times New Roman" w:hAnsi="Times New Roman" w:cs="Times New Roman"/>
          <w:i/>
          <w:color w:val="auto"/>
        </w:rPr>
        <w:t>Tu</w:t>
      </w:r>
      <w:proofErr w:type="gramEnd"/>
      <w:r w:rsidRPr="001A1804">
        <w:rPr>
          <w:rFonts w:ascii="Times New Roman" w:hAnsi="Times New Roman" w:cs="Times New Roman"/>
          <w:i/>
          <w:color w:val="auto"/>
        </w:rPr>
        <w:t xml:space="preserve"> lo chiamerai Gesù: egli infatti salverà il suo popolo dai suoi peccati</w:t>
      </w:r>
      <w:r w:rsidRPr="00EB3B17">
        <w:rPr>
          <w:rFonts w:ascii="Times New Roman" w:hAnsi="Times New Roman" w:cs="Times New Roman"/>
          <w:color w:val="auto"/>
        </w:rPr>
        <w:t xml:space="preserve"> » (Mt 1,21). </w:t>
      </w:r>
    </w:p>
    <w:p w:rsidR="001A1804" w:rsidRDefault="00EB3B17" w:rsidP="00EB3B17">
      <w:pPr>
        <w:pStyle w:val="Default"/>
        <w:jc w:val="both"/>
        <w:rPr>
          <w:rFonts w:ascii="Times New Roman" w:hAnsi="Times New Roman" w:cs="Times New Roman"/>
          <w:color w:val="auto"/>
        </w:rPr>
      </w:pPr>
      <w:r w:rsidRPr="00EB3B17">
        <w:rPr>
          <w:rFonts w:ascii="Times New Roman" w:hAnsi="Times New Roman" w:cs="Times New Roman"/>
          <w:color w:val="auto"/>
        </w:rPr>
        <w:lastRenderedPageBreak/>
        <w:t xml:space="preserve">La stessa cosa si può dire dell'Eucaristia, sacramento della redenzione: </w:t>
      </w:r>
      <w:proofErr w:type="gramStart"/>
      <w:r w:rsidRPr="00EB3B17">
        <w:rPr>
          <w:rFonts w:ascii="Times New Roman" w:hAnsi="Times New Roman" w:cs="Times New Roman"/>
          <w:color w:val="auto"/>
        </w:rPr>
        <w:t xml:space="preserve">« </w:t>
      </w:r>
      <w:r w:rsidRPr="001A1804">
        <w:rPr>
          <w:rFonts w:ascii="Times New Roman" w:hAnsi="Times New Roman" w:cs="Times New Roman"/>
          <w:i/>
          <w:color w:val="auto"/>
        </w:rPr>
        <w:t>Questo</w:t>
      </w:r>
      <w:proofErr w:type="gramEnd"/>
      <w:r w:rsidRPr="001A1804">
        <w:rPr>
          <w:rFonts w:ascii="Times New Roman" w:hAnsi="Times New Roman" w:cs="Times New Roman"/>
          <w:i/>
          <w:color w:val="auto"/>
        </w:rPr>
        <w:t xml:space="preserve"> è il mio sangue dell'alleanza, versato per molti, in remissione dei peccati </w:t>
      </w:r>
      <w:r w:rsidRPr="00EB3B17">
        <w:rPr>
          <w:rFonts w:ascii="Times New Roman" w:hAnsi="Times New Roman" w:cs="Times New Roman"/>
          <w:color w:val="auto"/>
        </w:rPr>
        <w:t>» (Mt 26,28).</w:t>
      </w:r>
      <w:r>
        <w:rPr>
          <w:rFonts w:ascii="Times New Roman" w:hAnsi="Times New Roman" w:cs="Times New Roman"/>
          <w:color w:val="auto"/>
        </w:rPr>
        <w:t xml:space="preserve"> </w:t>
      </w:r>
      <w:r w:rsidRPr="00EB3B17">
        <w:rPr>
          <w:rFonts w:ascii="Times New Roman" w:hAnsi="Times New Roman" w:cs="Times New Roman"/>
          <w:color w:val="auto"/>
        </w:rPr>
        <w:t xml:space="preserve">« </w:t>
      </w:r>
      <w:r w:rsidRPr="001A1804">
        <w:rPr>
          <w:rFonts w:ascii="Times New Roman" w:hAnsi="Times New Roman" w:cs="Times New Roman"/>
          <w:i/>
          <w:color w:val="auto"/>
        </w:rPr>
        <w:t>Dio, che ci ha creati senza di noi, non ha voluto salvarci senza di noi</w:t>
      </w:r>
      <w:r w:rsidRPr="00EB3B17">
        <w:rPr>
          <w:rFonts w:ascii="Times New Roman" w:hAnsi="Times New Roman" w:cs="Times New Roman"/>
          <w:color w:val="auto"/>
        </w:rPr>
        <w:t xml:space="preserve"> »</w:t>
      </w:r>
      <w:r>
        <w:rPr>
          <w:rStyle w:val="Rimandonotaapidipagina"/>
          <w:rFonts w:ascii="Times New Roman" w:hAnsi="Times New Roman" w:cs="Times New Roman"/>
          <w:color w:val="auto"/>
        </w:rPr>
        <w:footnoteReference w:id="6"/>
      </w:r>
      <w:r w:rsidRPr="00EB3B17">
        <w:rPr>
          <w:rFonts w:ascii="Times New Roman" w:hAnsi="Times New Roman" w:cs="Times New Roman"/>
          <w:color w:val="auto"/>
        </w:rPr>
        <w:t xml:space="preserve">.  </w:t>
      </w:r>
    </w:p>
    <w:p w:rsidR="001A1804" w:rsidRDefault="00EB3B17" w:rsidP="00EB3B17">
      <w:pPr>
        <w:pStyle w:val="Default"/>
        <w:jc w:val="both"/>
        <w:rPr>
          <w:rFonts w:ascii="Times New Roman" w:hAnsi="Times New Roman" w:cs="Times New Roman"/>
          <w:color w:val="auto"/>
        </w:rPr>
      </w:pPr>
      <w:r w:rsidRPr="00EB3B17">
        <w:rPr>
          <w:rFonts w:ascii="Times New Roman" w:hAnsi="Times New Roman" w:cs="Times New Roman"/>
          <w:color w:val="auto"/>
        </w:rPr>
        <w:t xml:space="preserve">L'accoglienza della sua misericordia esige da parte nostra il riconoscimento delle nostre colpe. </w:t>
      </w:r>
      <w:proofErr w:type="gramStart"/>
      <w:r w:rsidRPr="00EB3B17">
        <w:rPr>
          <w:rFonts w:ascii="Times New Roman" w:hAnsi="Times New Roman" w:cs="Times New Roman"/>
          <w:color w:val="auto"/>
        </w:rPr>
        <w:t xml:space="preserve">« </w:t>
      </w:r>
      <w:r w:rsidRPr="001A1804">
        <w:rPr>
          <w:rFonts w:ascii="Times New Roman" w:hAnsi="Times New Roman" w:cs="Times New Roman"/>
          <w:i/>
          <w:color w:val="auto"/>
        </w:rPr>
        <w:t>Se</w:t>
      </w:r>
      <w:proofErr w:type="gramEnd"/>
      <w:r w:rsidRPr="001A1804">
        <w:rPr>
          <w:rFonts w:ascii="Times New Roman" w:hAnsi="Times New Roman" w:cs="Times New Roman"/>
          <w:i/>
          <w:color w:val="auto"/>
        </w:rPr>
        <w:t xml:space="preserve"> diciamo che siamo senza peccato, inganniamo noi stessi e la verità non è in noi. Se riconosciamo i nostri peccati, egli che è fedele e giusto ci perdonerà i peccati e ci purificherà da ogni </w:t>
      </w:r>
      <w:proofErr w:type="gramStart"/>
      <w:r w:rsidRPr="001A1804">
        <w:rPr>
          <w:rFonts w:ascii="Times New Roman" w:hAnsi="Times New Roman" w:cs="Times New Roman"/>
          <w:i/>
          <w:color w:val="auto"/>
        </w:rPr>
        <w:t xml:space="preserve">colpa </w:t>
      </w:r>
      <w:r w:rsidRPr="00EB3B17">
        <w:rPr>
          <w:rFonts w:ascii="Times New Roman" w:hAnsi="Times New Roman" w:cs="Times New Roman"/>
          <w:color w:val="auto"/>
        </w:rPr>
        <w:t>»</w:t>
      </w:r>
      <w:proofErr w:type="gramEnd"/>
      <w:r w:rsidRPr="00EB3B17">
        <w:rPr>
          <w:rFonts w:ascii="Times New Roman" w:hAnsi="Times New Roman" w:cs="Times New Roman"/>
          <w:color w:val="auto"/>
        </w:rPr>
        <w:t xml:space="preserve"> (1 </w:t>
      </w:r>
      <w:proofErr w:type="spellStart"/>
      <w:r w:rsidRPr="00EB3B17">
        <w:rPr>
          <w:rFonts w:ascii="Times New Roman" w:hAnsi="Times New Roman" w:cs="Times New Roman"/>
          <w:color w:val="auto"/>
        </w:rPr>
        <w:t>Gv</w:t>
      </w:r>
      <w:proofErr w:type="spellEnd"/>
      <w:r w:rsidRPr="00EB3B17">
        <w:rPr>
          <w:rFonts w:ascii="Times New Roman" w:hAnsi="Times New Roman" w:cs="Times New Roman"/>
          <w:color w:val="auto"/>
        </w:rPr>
        <w:t xml:space="preserve"> 1,8-9).</w:t>
      </w:r>
      <w:r>
        <w:rPr>
          <w:rFonts w:ascii="Times New Roman" w:hAnsi="Times New Roman" w:cs="Times New Roman"/>
          <w:color w:val="auto"/>
        </w:rPr>
        <w:t xml:space="preserve"> </w:t>
      </w:r>
    </w:p>
    <w:p w:rsidR="00EB3B17" w:rsidRDefault="00EB3B17" w:rsidP="00EB3B17">
      <w:pPr>
        <w:pStyle w:val="Default"/>
        <w:jc w:val="both"/>
        <w:rPr>
          <w:rFonts w:ascii="Times New Roman" w:hAnsi="Times New Roman" w:cs="Times New Roman"/>
          <w:color w:val="auto"/>
        </w:rPr>
      </w:pPr>
      <w:r w:rsidRPr="00EB3B17">
        <w:rPr>
          <w:rFonts w:ascii="Times New Roman" w:hAnsi="Times New Roman" w:cs="Times New Roman"/>
          <w:color w:val="auto"/>
        </w:rPr>
        <w:t xml:space="preserve">Come </w:t>
      </w:r>
      <w:r>
        <w:rPr>
          <w:rFonts w:ascii="Times New Roman" w:hAnsi="Times New Roman" w:cs="Times New Roman"/>
          <w:color w:val="auto"/>
        </w:rPr>
        <w:t xml:space="preserve">inoltre </w:t>
      </w:r>
      <w:r w:rsidRPr="00EB3B17">
        <w:rPr>
          <w:rFonts w:ascii="Times New Roman" w:hAnsi="Times New Roman" w:cs="Times New Roman"/>
          <w:color w:val="auto"/>
        </w:rPr>
        <w:t xml:space="preserve">afferma san Paolo: </w:t>
      </w:r>
      <w:proofErr w:type="gramStart"/>
      <w:r w:rsidRPr="00EB3B17">
        <w:rPr>
          <w:rFonts w:ascii="Times New Roman" w:hAnsi="Times New Roman" w:cs="Times New Roman"/>
          <w:color w:val="auto"/>
        </w:rPr>
        <w:t xml:space="preserve">« </w:t>
      </w:r>
      <w:r w:rsidRPr="001A1804">
        <w:rPr>
          <w:rFonts w:ascii="Times New Roman" w:hAnsi="Times New Roman" w:cs="Times New Roman"/>
          <w:i/>
          <w:color w:val="auto"/>
        </w:rPr>
        <w:t>Laddove</w:t>
      </w:r>
      <w:proofErr w:type="gramEnd"/>
      <w:r w:rsidRPr="001A1804">
        <w:rPr>
          <w:rFonts w:ascii="Times New Roman" w:hAnsi="Times New Roman" w:cs="Times New Roman"/>
          <w:i/>
          <w:color w:val="auto"/>
        </w:rPr>
        <w:t xml:space="preserve"> è abbondato il peccato, ha sovrabbondato la grazia</w:t>
      </w:r>
      <w:r w:rsidRPr="00EB3B17">
        <w:rPr>
          <w:rFonts w:ascii="Times New Roman" w:hAnsi="Times New Roman" w:cs="Times New Roman"/>
          <w:color w:val="auto"/>
        </w:rPr>
        <w:t xml:space="preserve"> » (</w:t>
      </w:r>
      <w:proofErr w:type="spellStart"/>
      <w:r w:rsidRPr="00EB3B17">
        <w:rPr>
          <w:rFonts w:ascii="Times New Roman" w:hAnsi="Times New Roman" w:cs="Times New Roman"/>
          <w:color w:val="auto"/>
        </w:rPr>
        <w:t>Rm</w:t>
      </w:r>
      <w:proofErr w:type="spellEnd"/>
      <w:r w:rsidRPr="00EB3B17">
        <w:rPr>
          <w:rFonts w:ascii="Times New Roman" w:hAnsi="Times New Roman" w:cs="Times New Roman"/>
          <w:color w:val="auto"/>
        </w:rPr>
        <w:t xml:space="preserve"> 5,20). La grazia però, per compiere la sua opera, deve svelare il peccato per convertire il nostro cuore e accordarci </w:t>
      </w:r>
      <w:proofErr w:type="gramStart"/>
      <w:r w:rsidRPr="00EB3B17">
        <w:rPr>
          <w:rFonts w:ascii="Times New Roman" w:hAnsi="Times New Roman" w:cs="Times New Roman"/>
          <w:color w:val="auto"/>
        </w:rPr>
        <w:t xml:space="preserve">« </w:t>
      </w:r>
      <w:r w:rsidRPr="001A1804">
        <w:rPr>
          <w:rFonts w:ascii="Times New Roman" w:hAnsi="Times New Roman" w:cs="Times New Roman"/>
          <w:i/>
          <w:color w:val="auto"/>
        </w:rPr>
        <w:t>la</w:t>
      </w:r>
      <w:proofErr w:type="gramEnd"/>
      <w:r w:rsidRPr="001A1804">
        <w:rPr>
          <w:rFonts w:ascii="Times New Roman" w:hAnsi="Times New Roman" w:cs="Times New Roman"/>
          <w:i/>
          <w:color w:val="auto"/>
        </w:rPr>
        <w:t xml:space="preserve"> giustizia per la vita eterna, per mezzo di Gesù Cristo nostro Signore </w:t>
      </w:r>
      <w:r w:rsidRPr="00EB3B17">
        <w:rPr>
          <w:rFonts w:ascii="Times New Roman" w:hAnsi="Times New Roman" w:cs="Times New Roman"/>
          <w:color w:val="auto"/>
        </w:rPr>
        <w:t>» (</w:t>
      </w:r>
      <w:proofErr w:type="spellStart"/>
      <w:r w:rsidRPr="00EB3B17">
        <w:rPr>
          <w:rFonts w:ascii="Times New Roman" w:hAnsi="Times New Roman" w:cs="Times New Roman"/>
          <w:color w:val="auto"/>
        </w:rPr>
        <w:t>Rm</w:t>
      </w:r>
      <w:proofErr w:type="spellEnd"/>
      <w:r w:rsidRPr="00EB3B17">
        <w:rPr>
          <w:rFonts w:ascii="Times New Roman" w:hAnsi="Times New Roman" w:cs="Times New Roman"/>
          <w:color w:val="auto"/>
        </w:rPr>
        <w:t xml:space="preserve"> 5,21). Come un medico che esamina la piaga prima di medicarla, Dio, con la sua Parola e il suo Spirito, getta una viva luce sul peccato:</w:t>
      </w:r>
      <w:r>
        <w:rPr>
          <w:rFonts w:ascii="Times New Roman" w:hAnsi="Times New Roman" w:cs="Times New Roman"/>
          <w:color w:val="auto"/>
        </w:rPr>
        <w:t xml:space="preserve"> </w:t>
      </w:r>
      <w:r w:rsidRPr="00EB3B17">
        <w:rPr>
          <w:rFonts w:ascii="Times New Roman" w:hAnsi="Times New Roman" w:cs="Times New Roman"/>
          <w:color w:val="auto"/>
        </w:rPr>
        <w:t>«</w:t>
      </w:r>
      <w:r w:rsidRPr="001A1804">
        <w:rPr>
          <w:rFonts w:ascii="Times New Roman" w:hAnsi="Times New Roman" w:cs="Times New Roman"/>
          <w:i/>
          <w:color w:val="auto"/>
        </w:rPr>
        <w:t>La conversione richiede la convinzione del peccato, contiene in sé il giudizio interiore della coscienza, e questo, essendo una verifica dell'azione dello Spirito di verità nell'intimo dell'uomo, diventa nello stesso tempo il nuovo inizio dell'elargizione della grazia e dell'amore: "Ricevete lo Spirito Santo". Così in questo "convincere quanto al peccato" scopriamo una duplice elargizione: il dono della verità della coscienza e il dono della certezza della redenzione. Lo Spirito di verità è il Consolatore</w:t>
      </w:r>
      <w:r>
        <w:rPr>
          <w:rFonts w:ascii="Times New Roman" w:hAnsi="Times New Roman" w:cs="Times New Roman"/>
          <w:color w:val="auto"/>
        </w:rPr>
        <w:t xml:space="preserve"> »</w:t>
      </w:r>
      <w:r>
        <w:rPr>
          <w:rStyle w:val="Rimandonotaapidipagina"/>
          <w:rFonts w:ascii="Times New Roman" w:hAnsi="Times New Roman" w:cs="Times New Roman"/>
          <w:color w:val="auto"/>
        </w:rPr>
        <w:footnoteReference w:id="7"/>
      </w:r>
      <w:r>
        <w:rPr>
          <w:rFonts w:ascii="Times New Roman" w:hAnsi="Times New Roman" w:cs="Times New Roman"/>
          <w:color w:val="auto"/>
        </w:rPr>
        <w:t xml:space="preserve">. </w:t>
      </w:r>
    </w:p>
    <w:p w:rsidR="001A1804" w:rsidRDefault="00F71387" w:rsidP="00F71387">
      <w:pPr>
        <w:pStyle w:val="Default"/>
        <w:jc w:val="both"/>
        <w:rPr>
          <w:rFonts w:ascii="Times New Roman" w:hAnsi="Times New Roman" w:cs="Times New Roman"/>
          <w:color w:val="auto"/>
        </w:rPr>
      </w:pPr>
      <w:r w:rsidRPr="006C6D39">
        <w:rPr>
          <w:rFonts w:ascii="Times New Roman" w:hAnsi="Times New Roman" w:cs="Times New Roman"/>
          <w:color w:val="auto"/>
        </w:rPr>
        <w:t xml:space="preserve">Dopo la caduta, l'uomo non è stato abbandonato da Dio. Al contrario, Dio lo chiama (cfr. </w:t>
      </w:r>
      <w:proofErr w:type="spellStart"/>
      <w:r w:rsidRPr="006C6D39">
        <w:rPr>
          <w:rFonts w:ascii="Times New Roman" w:hAnsi="Times New Roman" w:cs="Times New Roman"/>
          <w:color w:val="auto"/>
        </w:rPr>
        <w:t>Gn</w:t>
      </w:r>
      <w:proofErr w:type="spellEnd"/>
      <w:r w:rsidRPr="006C6D39">
        <w:rPr>
          <w:rFonts w:ascii="Times New Roman" w:hAnsi="Times New Roman" w:cs="Times New Roman"/>
          <w:color w:val="auto"/>
        </w:rPr>
        <w:t xml:space="preserve"> 3,9), e gli predice in modo misterioso che il male sarà vinto e che l'uomo sarà sollevato dalla caduta (cfr. </w:t>
      </w:r>
      <w:proofErr w:type="spellStart"/>
      <w:r w:rsidRPr="006C6D39">
        <w:rPr>
          <w:rFonts w:ascii="Times New Roman" w:hAnsi="Times New Roman" w:cs="Times New Roman"/>
          <w:color w:val="auto"/>
        </w:rPr>
        <w:t>Gn</w:t>
      </w:r>
      <w:proofErr w:type="spellEnd"/>
      <w:r w:rsidRPr="006C6D39">
        <w:rPr>
          <w:rFonts w:ascii="Times New Roman" w:hAnsi="Times New Roman" w:cs="Times New Roman"/>
          <w:color w:val="auto"/>
        </w:rPr>
        <w:t xml:space="preserve"> 3,15). </w:t>
      </w:r>
    </w:p>
    <w:p w:rsidR="00F71387" w:rsidRPr="006C6D39" w:rsidRDefault="00F71387" w:rsidP="00F71387">
      <w:pPr>
        <w:pStyle w:val="Default"/>
        <w:jc w:val="both"/>
        <w:rPr>
          <w:rFonts w:ascii="Times New Roman" w:hAnsi="Times New Roman" w:cs="Times New Roman"/>
          <w:color w:val="auto"/>
        </w:rPr>
      </w:pPr>
      <w:r w:rsidRPr="006C6D39">
        <w:rPr>
          <w:rFonts w:ascii="Times New Roman" w:hAnsi="Times New Roman" w:cs="Times New Roman"/>
          <w:color w:val="auto"/>
        </w:rPr>
        <w:t>Questo passo della Genesi è stato chiamato «protovangelo», poiché è il primo annunzio del Messia redentore, di una lotta tra il serpente e la Donna e della vittoria finale di un discendente di lei</w:t>
      </w:r>
      <w:r>
        <w:rPr>
          <w:rStyle w:val="Rimandonotaapidipagina"/>
          <w:rFonts w:ascii="Times New Roman" w:hAnsi="Times New Roman" w:cs="Times New Roman"/>
          <w:color w:val="auto"/>
        </w:rPr>
        <w:footnoteReference w:id="8"/>
      </w:r>
      <w:r w:rsidRPr="006C6D39">
        <w:rPr>
          <w:rFonts w:ascii="Times New Roman" w:hAnsi="Times New Roman" w:cs="Times New Roman"/>
          <w:color w:val="auto"/>
        </w:rPr>
        <w:t>.</w:t>
      </w:r>
      <w:r>
        <w:rPr>
          <w:rFonts w:ascii="Times New Roman" w:hAnsi="Times New Roman" w:cs="Times New Roman"/>
          <w:color w:val="auto"/>
        </w:rPr>
        <w:t xml:space="preserve"> </w:t>
      </w:r>
      <w:r w:rsidRPr="006C6D39">
        <w:rPr>
          <w:rFonts w:ascii="Times New Roman" w:hAnsi="Times New Roman" w:cs="Times New Roman"/>
          <w:color w:val="auto"/>
        </w:rPr>
        <w:t xml:space="preserve">Dio è amore (1 </w:t>
      </w:r>
      <w:proofErr w:type="spellStart"/>
      <w:r w:rsidRPr="006C6D39">
        <w:rPr>
          <w:rFonts w:ascii="Times New Roman" w:hAnsi="Times New Roman" w:cs="Times New Roman"/>
          <w:color w:val="auto"/>
        </w:rPr>
        <w:t>Gv</w:t>
      </w:r>
      <w:proofErr w:type="spellEnd"/>
      <w:r w:rsidRPr="006C6D39">
        <w:rPr>
          <w:rFonts w:ascii="Times New Roman" w:hAnsi="Times New Roman" w:cs="Times New Roman"/>
          <w:color w:val="auto"/>
        </w:rPr>
        <w:t xml:space="preserve"> 4, 8). L'abisso di malizia che il peccato comporta è stato colmato da una carità infinita. Dio non abbandona gli uomini. Secondo i disegni divini, per riparare alle nostre mancanze, per ristabilire l'unità spezzata, non bastavano i sacrifici dell'antica Legge: era necessario il sacrificio di un Uomo che fosse anche Dio. Possiamo immaginare — per avvicinarci in qualche modo a questo insondabile mistero — che la Trinità, nella sua intima e ininterrotta relazione d'amore infinito, decida eternamente che il Figlio Unigenito di Dio Padre assuma la condizione umana, caricandosi delle nostre miserie e dei nostri dolori, per finire inchiodato a un legno</w:t>
      </w:r>
      <w:r>
        <w:rPr>
          <w:rStyle w:val="Rimandonotaapidipagina"/>
          <w:rFonts w:ascii="Times New Roman" w:hAnsi="Times New Roman" w:cs="Times New Roman"/>
          <w:color w:val="auto"/>
        </w:rPr>
        <w:footnoteReference w:id="9"/>
      </w:r>
      <w:r w:rsidRPr="006C6D39">
        <w:rPr>
          <w:rFonts w:ascii="Times New Roman" w:hAnsi="Times New Roman" w:cs="Times New Roman"/>
          <w:color w:val="auto"/>
        </w:rPr>
        <w:t>.</w:t>
      </w:r>
    </w:p>
    <w:p w:rsidR="00F71387" w:rsidRDefault="00F71387" w:rsidP="00F71387">
      <w:pPr>
        <w:pStyle w:val="Default"/>
        <w:jc w:val="both"/>
        <w:rPr>
          <w:rFonts w:ascii="Times New Roman" w:hAnsi="Times New Roman" w:cs="Times New Roman"/>
          <w:color w:val="auto"/>
        </w:rPr>
      </w:pPr>
    </w:p>
    <w:p w:rsidR="00143E2C" w:rsidRPr="00157A3E" w:rsidRDefault="00157A3E" w:rsidP="00F71387">
      <w:pPr>
        <w:pStyle w:val="Default"/>
        <w:jc w:val="both"/>
        <w:rPr>
          <w:rFonts w:ascii="Times New Roman" w:hAnsi="Times New Roman" w:cs="Times New Roman"/>
          <w:b/>
          <w:color w:val="auto"/>
        </w:rPr>
      </w:pPr>
      <w:r w:rsidRPr="00157A3E">
        <w:rPr>
          <w:rFonts w:ascii="Times New Roman" w:hAnsi="Times New Roman" w:cs="Times New Roman"/>
          <w:b/>
          <w:color w:val="auto"/>
        </w:rPr>
        <w:t>Contenuti</w:t>
      </w:r>
    </w:p>
    <w:p w:rsidR="00157A3E" w:rsidRDefault="00157A3E" w:rsidP="00F71387">
      <w:pPr>
        <w:pStyle w:val="Default"/>
        <w:jc w:val="both"/>
        <w:rPr>
          <w:rFonts w:ascii="Times New Roman" w:hAnsi="Times New Roman" w:cs="Times New Roman"/>
          <w:color w:val="auto"/>
        </w:rPr>
      </w:pPr>
    </w:p>
    <w:p w:rsidR="00824347" w:rsidRDefault="00157A3E" w:rsidP="00F71387">
      <w:pPr>
        <w:pStyle w:val="Default"/>
        <w:jc w:val="both"/>
        <w:rPr>
          <w:rFonts w:ascii="Times New Roman" w:hAnsi="Times New Roman" w:cs="Times New Roman"/>
          <w:color w:val="auto"/>
        </w:rPr>
      </w:pPr>
      <w:r>
        <w:rPr>
          <w:rFonts w:ascii="Times New Roman" w:hAnsi="Times New Roman" w:cs="Times New Roman"/>
          <w:color w:val="auto"/>
        </w:rPr>
        <w:t xml:space="preserve">Con i ragazzi della classe terza viene affrontato il tema del progetto di </w:t>
      </w:r>
      <w:proofErr w:type="gramStart"/>
      <w:r>
        <w:rPr>
          <w:rFonts w:ascii="Times New Roman" w:hAnsi="Times New Roman" w:cs="Times New Roman"/>
          <w:color w:val="auto"/>
        </w:rPr>
        <w:t>Vita  e</w:t>
      </w:r>
      <w:proofErr w:type="gramEnd"/>
      <w:r>
        <w:rPr>
          <w:rFonts w:ascii="Times New Roman" w:hAnsi="Times New Roman" w:cs="Times New Roman"/>
          <w:color w:val="auto"/>
        </w:rPr>
        <w:t xml:space="preserve"> della coscienza  come strumento per la realizzazione di se stessi</w:t>
      </w:r>
      <w:r w:rsidR="00706079">
        <w:rPr>
          <w:rFonts w:ascii="Times New Roman" w:hAnsi="Times New Roman" w:cs="Times New Roman"/>
          <w:color w:val="auto"/>
        </w:rPr>
        <w:t xml:space="preserve">; alla luce di questo si vuole sviluppare un </w:t>
      </w:r>
      <w:proofErr w:type="spellStart"/>
      <w:r w:rsidR="00706079" w:rsidRPr="008A7DF2">
        <w:rPr>
          <w:rFonts w:ascii="Times New Roman" w:hAnsi="Times New Roman" w:cs="Times New Roman"/>
          <w:i/>
          <w:color w:val="auto"/>
        </w:rPr>
        <w:t>braimstorming</w:t>
      </w:r>
      <w:proofErr w:type="spellEnd"/>
      <w:r w:rsidR="00706079">
        <w:rPr>
          <w:rFonts w:ascii="Times New Roman" w:hAnsi="Times New Roman" w:cs="Times New Roman"/>
          <w:color w:val="auto"/>
        </w:rPr>
        <w:t xml:space="preserve"> sul concetto di peccato e su che cosa que</w:t>
      </w:r>
      <w:r w:rsidR="009F34EF">
        <w:rPr>
          <w:rFonts w:ascii="Times New Roman" w:hAnsi="Times New Roman" w:cs="Times New Roman"/>
          <w:color w:val="auto"/>
        </w:rPr>
        <w:t>sta parola voglia dire per loro, nell’</w:t>
      </w:r>
      <w:r w:rsidR="001A1804">
        <w:rPr>
          <w:rFonts w:ascii="Times New Roman" w:hAnsi="Times New Roman" w:cs="Times New Roman"/>
          <w:color w:val="auto"/>
        </w:rPr>
        <w:t>ottica di una conseguente manifestazione della Misericordia del Padre</w:t>
      </w:r>
      <w:r w:rsidR="009F34EF">
        <w:rPr>
          <w:rFonts w:ascii="Times New Roman" w:hAnsi="Times New Roman" w:cs="Times New Roman"/>
          <w:color w:val="auto"/>
        </w:rPr>
        <w:t>.</w:t>
      </w:r>
    </w:p>
    <w:p w:rsidR="00986EEC" w:rsidRDefault="00986EEC" w:rsidP="00F71387">
      <w:pPr>
        <w:pStyle w:val="Default"/>
        <w:jc w:val="both"/>
        <w:rPr>
          <w:rFonts w:ascii="Times New Roman" w:hAnsi="Times New Roman" w:cs="Times New Roman"/>
          <w:color w:val="auto"/>
        </w:rPr>
      </w:pPr>
    </w:p>
    <w:p w:rsidR="00986EEC" w:rsidRDefault="009F34EF" w:rsidP="00F71387">
      <w:pPr>
        <w:pStyle w:val="Default"/>
        <w:jc w:val="both"/>
        <w:rPr>
          <w:rFonts w:ascii="Times New Roman" w:hAnsi="Times New Roman" w:cs="Times New Roman"/>
          <w:color w:val="auto"/>
        </w:rPr>
      </w:pPr>
      <w:r>
        <w:rPr>
          <w:rFonts w:ascii="Times New Roman" w:hAnsi="Times New Roman" w:cs="Times New Roman"/>
          <w:color w:val="auto"/>
        </w:rPr>
        <w:t>Lezioni 1-2</w:t>
      </w:r>
    </w:p>
    <w:p w:rsidR="00986EEC" w:rsidRDefault="00986EEC" w:rsidP="00F71387">
      <w:pPr>
        <w:pStyle w:val="Default"/>
        <w:jc w:val="both"/>
        <w:rPr>
          <w:rFonts w:ascii="Times New Roman" w:hAnsi="Times New Roman" w:cs="Times New Roman"/>
          <w:color w:val="auto"/>
        </w:rPr>
      </w:pPr>
    </w:p>
    <w:p w:rsidR="001A1804" w:rsidRDefault="004F1F9E" w:rsidP="00F71387">
      <w:pPr>
        <w:pStyle w:val="Default"/>
        <w:jc w:val="both"/>
        <w:rPr>
          <w:rFonts w:ascii="Times New Roman" w:hAnsi="Times New Roman" w:cs="Times New Roman"/>
          <w:color w:val="auto"/>
        </w:rPr>
      </w:pPr>
      <w:r>
        <w:rPr>
          <w:rFonts w:ascii="Times New Roman" w:hAnsi="Times New Roman" w:cs="Times New Roman"/>
          <w:color w:val="auto"/>
        </w:rPr>
        <w:t>Con l’aiuto dell’insegnante, i</w:t>
      </w:r>
      <w:r w:rsidR="00706079">
        <w:rPr>
          <w:rFonts w:ascii="Times New Roman" w:hAnsi="Times New Roman" w:cs="Times New Roman"/>
          <w:color w:val="auto"/>
        </w:rPr>
        <w:t xml:space="preserve">l primo momento </w:t>
      </w:r>
      <w:r>
        <w:rPr>
          <w:rFonts w:ascii="Times New Roman" w:hAnsi="Times New Roman" w:cs="Times New Roman"/>
          <w:color w:val="auto"/>
        </w:rPr>
        <w:t>si articola su</w:t>
      </w:r>
      <w:r w:rsidR="00706079">
        <w:rPr>
          <w:rFonts w:ascii="Times New Roman" w:hAnsi="Times New Roman" w:cs="Times New Roman"/>
          <w:color w:val="auto"/>
        </w:rPr>
        <w:t xml:space="preserve">lla rappresentazione del peccato, e su come viene percepito e vissuto; </w:t>
      </w:r>
      <w:r w:rsidR="0018561D">
        <w:rPr>
          <w:rFonts w:ascii="Times New Roman" w:hAnsi="Times New Roman" w:cs="Times New Roman"/>
          <w:color w:val="auto"/>
        </w:rPr>
        <w:t xml:space="preserve">per introdurre l’argomento viene letto il testo di </w:t>
      </w:r>
      <w:proofErr w:type="spellStart"/>
      <w:r w:rsidR="0018561D">
        <w:rPr>
          <w:rFonts w:ascii="Times New Roman" w:hAnsi="Times New Roman" w:cs="Times New Roman"/>
          <w:color w:val="auto"/>
        </w:rPr>
        <w:t>Gen</w:t>
      </w:r>
      <w:proofErr w:type="spellEnd"/>
      <w:r w:rsidR="0018561D">
        <w:rPr>
          <w:rFonts w:ascii="Times New Roman" w:hAnsi="Times New Roman" w:cs="Times New Roman"/>
          <w:color w:val="auto"/>
        </w:rPr>
        <w:t xml:space="preserve"> 3 e </w:t>
      </w:r>
      <w:proofErr w:type="spellStart"/>
      <w:r w:rsidR="0018561D">
        <w:rPr>
          <w:rFonts w:ascii="Times New Roman" w:hAnsi="Times New Roman" w:cs="Times New Roman"/>
          <w:color w:val="auto"/>
        </w:rPr>
        <w:t>Gen</w:t>
      </w:r>
      <w:proofErr w:type="spellEnd"/>
      <w:r w:rsidR="0018561D">
        <w:rPr>
          <w:rFonts w:ascii="Times New Roman" w:hAnsi="Times New Roman" w:cs="Times New Roman"/>
          <w:color w:val="auto"/>
        </w:rPr>
        <w:t xml:space="preserve"> 4 e presentata una breve visione del film “Genesi” descrivente i testi letti. </w:t>
      </w:r>
    </w:p>
    <w:p w:rsidR="00157A3E" w:rsidRDefault="0018561D" w:rsidP="00F71387">
      <w:pPr>
        <w:pStyle w:val="Default"/>
        <w:jc w:val="both"/>
        <w:rPr>
          <w:rFonts w:ascii="Times New Roman" w:hAnsi="Times New Roman" w:cs="Times New Roman"/>
          <w:color w:val="auto"/>
        </w:rPr>
      </w:pPr>
      <w:r>
        <w:rPr>
          <w:rFonts w:ascii="Times New Roman" w:hAnsi="Times New Roman" w:cs="Times New Roman"/>
          <w:color w:val="auto"/>
        </w:rPr>
        <w:t>V</w:t>
      </w:r>
      <w:r w:rsidR="00706079">
        <w:rPr>
          <w:rFonts w:ascii="Times New Roman" w:hAnsi="Times New Roman" w:cs="Times New Roman"/>
          <w:color w:val="auto"/>
        </w:rPr>
        <w:t xml:space="preserve">iene chiesto il coinvolgimento degli studenti per sapere che cosa pensano del peccato; che cosa pensano e provano quando sbagliano; quali emozioni e sentimenti li colpiscono nel momento in cui </w:t>
      </w:r>
      <w:r w:rsidR="00706079">
        <w:rPr>
          <w:rFonts w:ascii="Times New Roman" w:hAnsi="Times New Roman" w:cs="Times New Roman"/>
          <w:color w:val="auto"/>
        </w:rPr>
        <w:lastRenderedPageBreak/>
        <w:t>sono consapevoli di sbagliare; che cosa fanno dopo un errore, come si comportano e quali gesti e azioni concrete mettono in atto.</w:t>
      </w:r>
      <w:r w:rsidR="00824347">
        <w:rPr>
          <w:rFonts w:ascii="Times New Roman" w:hAnsi="Times New Roman" w:cs="Times New Roman"/>
          <w:color w:val="auto"/>
        </w:rPr>
        <w:t xml:space="preserve"> L’analisi di questo momento verte sull’aspetto personale, sulla dimensione sociale e su quella specifica del senso del peccato.</w:t>
      </w:r>
    </w:p>
    <w:p w:rsidR="001A1804" w:rsidRDefault="00B90B42" w:rsidP="00F71387">
      <w:pPr>
        <w:pStyle w:val="Default"/>
        <w:jc w:val="both"/>
        <w:rPr>
          <w:rFonts w:ascii="Times New Roman" w:hAnsi="Times New Roman" w:cs="Times New Roman"/>
          <w:color w:val="auto"/>
        </w:rPr>
      </w:pPr>
      <w:r>
        <w:rPr>
          <w:rFonts w:ascii="Times New Roman" w:hAnsi="Times New Roman" w:cs="Times New Roman"/>
          <w:color w:val="auto"/>
        </w:rPr>
        <w:t>La dimensione che si vuole sviluppare è la comprensione della differenza che esiste fra senso di colpa e senso del peccato</w:t>
      </w:r>
      <w:r w:rsidR="00BA4CC5">
        <w:rPr>
          <w:rStyle w:val="Rimandonotaapidipagina"/>
          <w:rFonts w:ascii="Times New Roman" w:hAnsi="Times New Roman" w:cs="Times New Roman"/>
          <w:color w:val="auto"/>
        </w:rPr>
        <w:footnoteReference w:id="10"/>
      </w:r>
      <w:r w:rsidR="00A16638">
        <w:rPr>
          <w:rFonts w:ascii="Times New Roman" w:hAnsi="Times New Roman" w:cs="Times New Roman"/>
          <w:color w:val="auto"/>
        </w:rPr>
        <w:t>.</w:t>
      </w:r>
    </w:p>
    <w:p w:rsidR="004F1F9E" w:rsidRDefault="004F1F9E" w:rsidP="00F71387">
      <w:pPr>
        <w:pStyle w:val="Default"/>
        <w:jc w:val="both"/>
        <w:rPr>
          <w:rFonts w:ascii="Times New Roman" w:hAnsi="Times New Roman" w:cs="Times New Roman"/>
          <w:color w:val="auto"/>
        </w:rPr>
      </w:pPr>
      <w:r>
        <w:rPr>
          <w:rFonts w:ascii="Times New Roman" w:hAnsi="Times New Roman" w:cs="Times New Roman"/>
          <w:color w:val="auto"/>
        </w:rPr>
        <w:t>Dopo una prima fase comune,</w:t>
      </w:r>
      <w:r w:rsidR="009F34EF">
        <w:rPr>
          <w:rFonts w:ascii="Times New Roman" w:hAnsi="Times New Roman" w:cs="Times New Roman"/>
          <w:color w:val="auto"/>
        </w:rPr>
        <w:t xml:space="preserve"> (lezione 1) </w:t>
      </w:r>
      <w:r>
        <w:rPr>
          <w:rFonts w:ascii="Times New Roman" w:hAnsi="Times New Roman" w:cs="Times New Roman"/>
          <w:color w:val="auto"/>
        </w:rPr>
        <w:t xml:space="preserve">gli studenti vengono divisi in gruppi </w:t>
      </w:r>
      <w:r w:rsidR="009F34EF">
        <w:rPr>
          <w:rFonts w:ascii="Times New Roman" w:hAnsi="Times New Roman" w:cs="Times New Roman"/>
          <w:color w:val="auto"/>
        </w:rPr>
        <w:t xml:space="preserve">(lezione 2) </w:t>
      </w:r>
      <w:r>
        <w:rPr>
          <w:rFonts w:ascii="Times New Roman" w:hAnsi="Times New Roman" w:cs="Times New Roman"/>
          <w:color w:val="auto"/>
        </w:rPr>
        <w:t xml:space="preserve">che dovranno approfondire </w:t>
      </w:r>
      <w:r w:rsidR="00986EEC">
        <w:rPr>
          <w:rFonts w:ascii="Times New Roman" w:hAnsi="Times New Roman" w:cs="Times New Roman"/>
          <w:color w:val="auto"/>
        </w:rPr>
        <w:t>i tre concetti sopra riportati (a) il peccato nella sua dimensione personale; b) il peccato nella sua dimensione sociale; c) il peccato come rottura della relazione con Dio. Ogni gruppo dovrà poi presentare una sintesi alla classe</w:t>
      </w:r>
      <w:r w:rsidR="001A1804">
        <w:rPr>
          <w:rFonts w:ascii="Times New Roman" w:hAnsi="Times New Roman" w:cs="Times New Roman"/>
          <w:color w:val="auto"/>
        </w:rPr>
        <w:t xml:space="preserve"> quale base per una eventuale discussione</w:t>
      </w:r>
      <w:r w:rsidR="00986EEC">
        <w:rPr>
          <w:rFonts w:ascii="Times New Roman" w:hAnsi="Times New Roman" w:cs="Times New Roman"/>
          <w:color w:val="auto"/>
        </w:rPr>
        <w:t>.</w:t>
      </w:r>
    </w:p>
    <w:p w:rsidR="004F1F9E" w:rsidRDefault="004F1F9E" w:rsidP="00F71387">
      <w:pPr>
        <w:pStyle w:val="Default"/>
        <w:jc w:val="both"/>
        <w:rPr>
          <w:rFonts w:ascii="Times New Roman" w:hAnsi="Times New Roman" w:cs="Times New Roman"/>
          <w:color w:val="auto"/>
        </w:rPr>
      </w:pPr>
    </w:p>
    <w:p w:rsidR="004F1F9E" w:rsidRDefault="0018561D" w:rsidP="00F71387">
      <w:pPr>
        <w:pStyle w:val="Default"/>
        <w:jc w:val="both"/>
        <w:rPr>
          <w:rFonts w:ascii="Times New Roman" w:hAnsi="Times New Roman" w:cs="Times New Roman"/>
          <w:color w:val="auto"/>
        </w:rPr>
      </w:pPr>
      <w:r>
        <w:rPr>
          <w:rFonts w:ascii="Times New Roman" w:hAnsi="Times New Roman" w:cs="Times New Roman"/>
          <w:color w:val="auto"/>
        </w:rPr>
        <w:t xml:space="preserve">Lezioni 3 </w:t>
      </w:r>
      <w:r w:rsidR="008A7DF2">
        <w:rPr>
          <w:rFonts w:ascii="Times New Roman" w:hAnsi="Times New Roman" w:cs="Times New Roman"/>
          <w:color w:val="auto"/>
        </w:rPr>
        <w:t>-</w:t>
      </w:r>
      <w:r>
        <w:rPr>
          <w:rFonts w:ascii="Times New Roman" w:hAnsi="Times New Roman" w:cs="Times New Roman"/>
          <w:color w:val="auto"/>
        </w:rPr>
        <w:t xml:space="preserve"> 4</w:t>
      </w:r>
      <w:r w:rsidR="008A7DF2">
        <w:rPr>
          <w:rFonts w:ascii="Times New Roman" w:hAnsi="Times New Roman" w:cs="Times New Roman"/>
          <w:color w:val="auto"/>
        </w:rPr>
        <w:t xml:space="preserve"> - 5</w:t>
      </w:r>
    </w:p>
    <w:p w:rsidR="0018561D" w:rsidRDefault="0018561D" w:rsidP="00F71387">
      <w:pPr>
        <w:pStyle w:val="Default"/>
        <w:jc w:val="both"/>
        <w:rPr>
          <w:rFonts w:ascii="Times New Roman" w:hAnsi="Times New Roman" w:cs="Times New Roman"/>
          <w:color w:val="auto"/>
        </w:rPr>
      </w:pPr>
    </w:p>
    <w:p w:rsidR="001A1804" w:rsidRDefault="0018561D" w:rsidP="00F71387">
      <w:pPr>
        <w:pStyle w:val="Default"/>
        <w:jc w:val="both"/>
        <w:rPr>
          <w:rFonts w:ascii="Times New Roman" w:hAnsi="Times New Roman" w:cs="Times New Roman"/>
          <w:color w:val="auto"/>
        </w:rPr>
      </w:pPr>
      <w:r>
        <w:rPr>
          <w:rFonts w:ascii="Times New Roman" w:hAnsi="Times New Roman" w:cs="Times New Roman"/>
          <w:color w:val="auto"/>
        </w:rPr>
        <w:t>Sviluppo del concetto di persona nell’ottica cristiana e analisi del contesto sociale nel quale noi viviamo: cercare di recepire le contraddizioni della nostra società rispetto ai valori cristiani partendo da due semplici domande: “</w:t>
      </w:r>
      <w:r w:rsidR="008A7DF2" w:rsidRPr="007D662B">
        <w:rPr>
          <w:rFonts w:ascii="Times New Roman" w:hAnsi="Times New Roman" w:cs="Times New Roman"/>
          <w:i/>
          <w:color w:val="auto"/>
        </w:rPr>
        <w:t>C</w:t>
      </w:r>
      <w:r w:rsidRPr="007D662B">
        <w:rPr>
          <w:rFonts w:ascii="Times New Roman" w:hAnsi="Times New Roman" w:cs="Times New Roman"/>
          <w:i/>
          <w:color w:val="auto"/>
        </w:rPr>
        <w:t>hi sei per il Mondo?</w:t>
      </w:r>
      <w:r>
        <w:rPr>
          <w:rFonts w:ascii="Times New Roman" w:hAnsi="Times New Roman" w:cs="Times New Roman"/>
          <w:color w:val="auto"/>
        </w:rPr>
        <w:t xml:space="preserve">” </w:t>
      </w:r>
      <w:proofErr w:type="gramStart"/>
      <w:r>
        <w:rPr>
          <w:rFonts w:ascii="Times New Roman" w:hAnsi="Times New Roman" w:cs="Times New Roman"/>
          <w:color w:val="auto"/>
        </w:rPr>
        <w:t>e “</w:t>
      </w:r>
      <w:proofErr w:type="gramEnd"/>
      <w:r w:rsidR="008A7DF2" w:rsidRPr="007D662B">
        <w:rPr>
          <w:rFonts w:ascii="Times New Roman" w:hAnsi="Times New Roman" w:cs="Times New Roman"/>
          <w:i/>
          <w:color w:val="auto"/>
        </w:rPr>
        <w:t>C</w:t>
      </w:r>
      <w:r w:rsidRPr="007D662B">
        <w:rPr>
          <w:rFonts w:ascii="Times New Roman" w:hAnsi="Times New Roman" w:cs="Times New Roman"/>
          <w:i/>
          <w:color w:val="auto"/>
        </w:rPr>
        <w:t>hi sei per Dio</w:t>
      </w:r>
      <w:r>
        <w:rPr>
          <w:rFonts w:ascii="Times New Roman" w:hAnsi="Times New Roman" w:cs="Times New Roman"/>
          <w:color w:val="auto"/>
        </w:rPr>
        <w:t>?”</w:t>
      </w:r>
      <w:r w:rsidR="00EB63A1">
        <w:rPr>
          <w:rFonts w:ascii="Times New Roman" w:hAnsi="Times New Roman" w:cs="Times New Roman"/>
          <w:color w:val="auto"/>
        </w:rPr>
        <w:t xml:space="preserve"> (lezione 3).</w:t>
      </w:r>
      <w:r w:rsidR="006E0310">
        <w:rPr>
          <w:rFonts w:ascii="Times New Roman" w:hAnsi="Times New Roman" w:cs="Times New Roman"/>
          <w:color w:val="auto"/>
        </w:rPr>
        <w:t xml:space="preserve"> </w:t>
      </w:r>
    </w:p>
    <w:p w:rsidR="001A1804" w:rsidRDefault="006E0310" w:rsidP="00F71387">
      <w:pPr>
        <w:pStyle w:val="Default"/>
        <w:jc w:val="both"/>
        <w:rPr>
          <w:rFonts w:ascii="Times New Roman" w:hAnsi="Times New Roman" w:cs="Times New Roman"/>
          <w:color w:val="auto"/>
        </w:rPr>
      </w:pPr>
      <w:r>
        <w:rPr>
          <w:rFonts w:ascii="Times New Roman" w:hAnsi="Times New Roman" w:cs="Times New Roman"/>
          <w:color w:val="auto"/>
        </w:rPr>
        <w:t>In questa lezione viene lasciato spazio ad ogni studente per esprimere in forma anonima i propri pensieri su un foglio che verrà letto</w:t>
      </w:r>
      <w:r w:rsidR="008A7DF2">
        <w:rPr>
          <w:rFonts w:ascii="Times New Roman" w:hAnsi="Times New Roman" w:cs="Times New Roman"/>
          <w:color w:val="auto"/>
        </w:rPr>
        <w:t xml:space="preserve"> alla classe</w:t>
      </w:r>
      <w:r>
        <w:rPr>
          <w:rFonts w:ascii="Times New Roman" w:hAnsi="Times New Roman" w:cs="Times New Roman"/>
          <w:color w:val="auto"/>
        </w:rPr>
        <w:t xml:space="preserve"> per sviluppare la discussione sul tema</w:t>
      </w:r>
      <w:r w:rsidR="008A7DF2">
        <w:rPr>
          <w:rFonts w:ascii="Times New Roman" w:hAnsi="Times New Roman" w:cs="Times New Roman"/>
          <w:color w:val="auto"/>
        </w:rPr>
        <w:t xml:space="preserve">. </w:t>
      </w:r>
    </w:p>
    <w:p w:rsidR="0018561D" w:rsidRDefault="008A7DF2" w:rsidP="00F71387">
      <w:pPr>
        <w:pStyle w:val="Default"/>
        <w:jc w:val="both"/>
        <w:rPr>
          <w:rFonts w:ascii="Times New Roman" w:hAnsi="Times New Roman" w:cs="Times New Roman"/>
          <w:color w:val="auto"/>
        </w:rPr>
      </w:pPr>
      <w:r>
        <w:rPr>
          <w:rFonts w:ascii="Times New Roman" w:hAnsi="Times New Roman" w:cs="Times New Roman"/>
          <w:color w:val="auto"/>
        </w:rPr>
        <w:t>Nelle lezioni successive (4 – 5) verrà proiettato un film sul tema del perdono, ambientato nella società moderna, (</w:t>
      </w:r>
      <w:proofErr w:type="spellStart"/>
      <w:r w:rsidRPr="007D662B">
        <w:rPr>
          <w:rFonts w:ascii="Times New Roman" w:hAnsi="Times New Roman" w:cs="Times New Roman"/>
          <w:i/>
          <w:color w:val="auto"/>
        </w:rPr>
        <w:t>Philomena</w:t>
      </w:r>
      <w:proofErr w:type="spellEnd"/>
      <w:r>
        <w:rPr>
          <w:rFonts w:ascii="Times New Roman" w:hAnsi="Times New Roman" w:cs="Times New Roman"/>
          <w:color w:val="auto"/>
        </w:rPr>
        <w:t xml:space="preserve"> o </w:t>
      </w:r>
      <w:r w:rsidRPr="007D662B">
        <w:rPr>
          <w:rFonts w:ascii="Times New Roman" w:hAnsi="Times New Roman" w:cs="Times New Roman"/>
          <w:i/>
          <w:color w:val="auto"/>
        </w:rPr>
        <w:t>Il ragazzo con la bicicletta</w:t>
      </w:r>
      <w:r>
        <w:rPr>
          <w:rFonts w:ascii="Times New Roman" w:hAnsi="Times New Roman" w:cs="Times New Roman"/>
          <w:color w:val="auto"/>
        </w:rPr>
        <w:t>).</w:t>
      </w:r>
    </w:p>
    <w:p w:rsidR="008A7DF2" w:rsidRDefault="008A7DF2" w:rsidP="00F71387">
      <w:pPr>
        <w:pStyle w:val="Default"/>
        <w:jc w:val="both"/>
        <w:rPr>
          <w:rFonts w:ascii="Times New Roman" w:hAnsi="Times New Roman" w:cs="Times New Roman"/>
          <w:color w:val="auto"/>
        </w:rPr>
      </w:pPr>
    </w:p>
    <w:p w:rsidR="008A7DF2" w:rsidRDefault="008A7DF2" w:rsidP="00F71387">
      <w:pPr>
        <w:pStyle w:val="Default"/>
        <w:jc w:val="both"/>
        <w:rPr>
          <w:rFonts w:ascii="Times New Roman" w:hAnsi="Times New Roman" w:cs="Times New Roman"/>
          <w:color w:val="auto"/>
        </w:rPr>
      </w:pPr>
      <w:r>
        <w:rPr>
          <w:rFonts w:ascii="Times New Roman" w:hAnsi="Times New Roman" w:cs="Times New Roman"/>
          <w:color w:val="auto"/>
        </w:rPr>
        <w:t>Lezione 6</w:t>
      </w:r>
    </w:p>
    <w:p w:rsidR="006F3D81" w:rsidRDefault="006F3D81" w:rsidP="00F71387">
      <w:pPr>
        <w:pStyle w:val="Default"/>
        <w:jc w:val="both"/>
        <w:rPr>
          <w:rFonts w:ascii="Times New Roman" w:hAnsi="Times New Roman" w:cs="Times New Roman"/>
          <w:color w:val="auto"/>
        </w:rPr>
      </w:pPr>
    </w:p>
    <w:p w:rsidR="006F3D81" w:rsidRDefault="008A7DF2" w:rsidP="00F71387">
      <w:pPr>
        <w:pStyle w:val="Default"/>
        <w:jc w:val="both"/>
        <w:rPr>
          <w:rFonts w:ascii="Times New Roman" w:hAnsi="Times New Roman" w:cs="Times New Roman"/>
          <w:color w:val="auto"/>
        </w:rPr>
      </w:pPr>
      <w:r>
        <w:rPr>
          <w:rFonts w:ascii="Times New Roman" w:hAnsi="Times New Roman" w:cs="Times New Roman"/>
          <w:color w:val="auto"/>
        </w:rPr>
        <w:t xml:space="preserve">In questa lezione verrà effettuata una discussione sul film visionato nella precedente lezione in comune a tutta la classe; successivamente l’insegnante introdurrà l’analisi del concetto di senso di </w:t>
      </w:r>
    </w:p>
    <w:p w:rsidR="008A7DF2" w:rsidRDefault="008A7DF2" w:rsidP="00F71387">
      <w:pPr>
        <w:pStyle w:val="Default"/>
        <w:jc w:val="both"/>
        <w:rPr>
          <w:rFonts w:ascii="Times New Roman" w:hAnsi="Times New Roman" w:cs="Times New Roman"/>
          <w:color w:val="auto"/>
        </w:rPr>
      </w:pPr>
      <w:r>
        <w:rPr>
          <w:rFonts w:ascii="Times New Roman" w:hAnsi="Times New Roman" w:cs="Times New Roman"/>
          <w:color w:val="auto"/>
        </w:rPr>
        <w:t>colpa e senso del peccato nell’AT e nel NT</w:t>
      </w:r>
      <w:r w:rsidR="006F3D81">
        <w:rPr>
          <w:rFonts w:ascii="Times New Roman" w:hAnsi="Times New Roman" w:cs="Times New Roman"/>
          <w:color w:val="auto"/>
        </w:rPr>
        <w:t xml:space="preserve"> (con lettura e commento dei testi biblici indicati) con l’obiettivo di fare emergere la realtà del Perdono.</w:t>
      </w:r>
    </w:p>
    <w:p w:rsidR="004F1F9E" w:rsidRDefault="004F1F9E" w:rsidP="00F71387">
      <w:pPr>
        <w:pStyle w:val="Default"/>
        <w:jc w:val="both"/>
        <w:rPr>
          <w:rFonts w:ascii="Times New Roman" w:hAnsi="Times New Roman" w:cs="Times New Roman"/>
          <w:color w:val="auto"/>
        </w:rPr>
      </w:pPr>
    </w:p>
    <w:p w:rsidR="00824347" w:rsidRDefault="006F3D81" w:rsidP="00F71387">
      <w:pPr>
        <w:pStyle w:val="Default"/>
        <w:jc w:val="both"/>
        <w:rPr>
          <w:rFonts w:ascii="Times New Roman" w:hAnsi="Times New Roman" w:cs="Times New Roman"/>
          <w:color w:val="auto"/>
        </w:rPr>
      </w:pPr>
      <w:r>
        <w:rPr>
          <w:rFonts w:ascii="Times New Roman" w:hAnsi="Times New Roman" w:cs="Times New Roman"/>
          <w:color w:val="auto"/>
        </w:rPr>
        <w:t>Lezione 7 - 8</w:t>
      </w:r>
    </w:p>
    <w:p w:rsidR="00706079" w:rsidRDefault="00706079" w:rsidP="00F71387">
      <w:pPr>
        <w:pStyle w:val="Default"/>
        <w:jc w:val="both"/>
        <w:rPr>
          <w:rFonts w:ascii="Times New Roman" w:hAnsi="Times New Roman" w:cs="Times New Roman"/>
          <w:color w:val="auto"/>
        </w:rPr>
      </w:pPr>
    </w:p>
    <w:p w:rsidR="006F3D81" w:rsidRDefault="00832DA6" w:rsidP="00F71387">
      <w:pPr>
        <w:pStyle w:val="Default"/>
        <w:jc w:val="both"/>
        <w:rPr>
          <w:rFonts w:ascii="Times New Roman" w:hAnsi="Times New Roman" w:cs="Times New Roman"/>
          <w:color w:val="auto"/>
        </w:rPr>
      </w:pPr>
      <w:r>
        <w:rPr>
          <w:rFonts w:ascii="Times New Roman" w:hAnsi="Times New Roman" w:cs="Times New Roman"/>
          <w:color w:val="auto"/>
        </w:rPr>
        <w:t>La conclusione di questa unità può essere data dalla presentazione del quadro di Rembrandt “Il Padre Misericordioso” analizzando i tre protagonisti e coinvolgendo la classe sulla percezione dei vari atteggiamenti (umani e divini) di fronte al peccato.</w:t>
      </w:r>
      <w:r w:rsidR="006F3D81">
        <w:rPr>
          <w:rFonts w:ascii="Times New Roman" w:hAnsi="Times New Roman" w:cs="Times New Roman"/>
          <w:color w:val="auto"/>
        </w:rPr>
        <w:t xml:space="preserve"> Prima di procedere alla presentazione del quadro (coinvolgendo eventualmente anche l’insegnante di Arte) verrà effettuata una breve proiezione del Film “</w:t>
      </w:r>
      <w:r w:rsidR="006F3D81" w:rsidRPr="00BC34A8">
        <w:rPr>
          <w:rFonts w:ascii="Times New Roman" w:hAnsi="Times New Roman" w:cs="Times New Roman"/>
          <w:i/>
          <w:color w:val="auto"/>
        </w:rPr>
        <w:t>Gesù di Nazareth</w:t>
      </w:r>
      <w:r w:rsidR="006F3D81">
        <w:rPr>
          <w:rFonts w:ascii="Times New Roman" w:hAnsi="Times New Roman" w:cs="Times New Roman"/>
          <w:color w:val="auto"/>
        </w:rPr>
        <w:t xml:space="preserve">” – con l’episodio della Cena di Gesù a casa di Matteo ed il racconto della parabola del figliol prodigo. La presentazione del quadro può essere fatta con la tecnica del </w:t>
      </w:r>
      <w:proofErr w:type="spellStart"/>
      <w:r w:rsidR="006F3D81">
        <w:rPr>
          <w:rFonts w:ascii="Times New Roman" w:hAnsi="Times New Roman" w:cs="Times New Roman"/>
          <w:color w:val="auto"/>
        </w:rPr>
        <w:t>Power</w:t>
      </w:r>
      <w:proofErr w:type="spellEnd"/>
      <w:r w:rsidR="006F3D81">
        <w:rPr>
          <w:rFonts w:ascii="Times New Roman" w:hAnsi="Times New Roman" w:cs="Times New Roman"/>
          <w:color w:val="auto"/>
        </w:rPr>
        <w:t xml:space="preserve"> </w:t>
      </w:r>
      <w:proofErr w:type="spellStart"/>
      <w:r w:rsidR="006F3D81">
        <w:rPr>
          <w:rFonts w:ascii="Times New Roman" w:hAnsi="Times New Roman" w:cs="Times New Roman"/>
          <w:color w:val="auto"/>
        </w:rPr>
        <w:t>point</w:t>
      </w:r>
      <w:proofErr w:type="spellEnd"/>
      <w:r w:rsidR="006F3D81">
        <w:rPr>
          <w:rFonts w:ascii="Times New Roman" w:hAnsi="Times New Roman" w:cs="Times New Roman"/>
          <w:color w:val="auto"/>
        </w:rPr>
        <w:t xml:space="preserve"> al fine di evidenziare il maggior numero di particolari del dipinto (lezione 7-8). </w:t>
      </w:r>
    </w:p>
    <w:p w:rsidR="00832DA6" w:rsidRDefault="00832DA6" w:rsidP="00832DA6">
      <w:pPr>
        <w:pStyle w:val="Default"/>
        <w:jc w:val="both"/>
        <w:rPr>
          <w:rFonts w:ascii="Times New Roman" w:hAnsi="Times New Roman" w:cs="Times New Roman"/>
          <w:b/>
          <w:color w:val="auto"/>
        </w:rPr>
      </w:pPr>
    </w:p>
    <w:p w:rsidR="00832DA6" w:rsidRDefault="00832DA6" w:rsidP="00832DA6">
      <w:pPr>
        <w:pStyle w:val="Default"/>
        <w:jc w:val="both"/>
        <w:rPr>
          <w:rFonts w:ascii="Times New Roman" w:hAnsi="Times New Roman" w:cs="Times New Roman"/>
          <w:b/>
          <w:color w:val="auto"/>
        </w:rPr>
      </w:pPr>
      <w:r w:rsidRPr="00EC2848">
        <w:rPr>
          <w:rFonts w:ascii="Times New Roman" w:hAnsi="Times New Roman" w:cs="Times New Roman"/>
          <w:b/>
          <w:color w:val="auto"/>
        </w:rPr>
        <w:t>Percorso Ipotizzato</w:t>
      </w:r>
      <w:r>
        <w:rPr>
          <w:rFonts w:ascii="Times New Roman" w:hAnsi="Times New Roman" w:cs="Times New Roman"/>
          <w:b/>
          <w:color w:val="auto"/>
        </w:rPr>
        <w:t xml:space="preserve"> (contenuti specifici)</w:t>
      </w:r>
    </w:p>
    <w:p w:rsidR="00832DA6" w:rsidRDefault="00832DA6" w:rsidP="00832DA6">
      <w:pPr>
        <w:pStyle w:val="Default"/>
        <w:ind w:left="360"/>
        <w:jc w:val="both"/>
        <w:rPr>
          <w:rFonts w:ascii="Times New Roman" w:hAnsi="Times New Roman" w:cs="Times New Roman"/>
          <w:b/>
          <w:color w:val="auto"/>
        </w:rPr>
      </w:pPr>
    </w:p>
    <w:p w:rsidR="00D917A2" w:rsidRPr="00EC2848" w:rsidRDefault="00D917A2" w:rsidP="00832DA6">
      <w:pPr>
        <w:pStyle w:val="Default"/>
        <w:ind w:left="360"/>
        <w:jc w:val="both"/>
        <w:rPr>
          <w:rFonts w:ascii="Times New Roman" w:hAnsi="Times New Roman" w:cs="Times New Roman"/>
          <w:color w:val="auto"/>
        </w:rPr>
      </w:pPr>
    </w:p>
    <w:p w:rsidR="00832DA6" w:rsidRPr="00EC2848" w:rsidRDefault="00D917A2" w:rsidP="00832DA6">
      <w:pPr>
        <w:pStyle w:val="Default"/>
        <w:ind w:left="360"/>
        <w:jc w:val="both"/>
        <w:rPr>
          <w:rFonts w:ascii="Times New Roman" w:hAnsi="Times New Roman" w:cs="Times New Roman"/>
          <w:color w:val="auto"/>
        </w:rPr>
      </w:pPr>
      <w:r>
        <w:rPr>
          <w:rFonts w:ascii="Times New Roman" w:hAnsi="Times New Roman" w:cs="Times New Roman"/>
          <w:color w:val="auto"/>
        </w:rPr>
        <w:t>-</w:t>
      </w:r>
      <w:r w:rsidR="00832DA6" w:rsidRPr="00EC2848">
        <w:rPr>
          <w:rFonts w:ascii="Times New Roman" w:hAnsi="Times New Roman" w:cs="Times New Roman"/>
          <w:color w:val="auto"/>
        </w:rPr>
        <w:tab/>
        <w:t xml:space="preserve">Brain </w:t>
      </w:r>
      <w:proofErr w:type="spellStart"/>
      <w:r w:rsidR="00832DA6" w:rsidRPr="00EC2848">
        <w:rPr>
          <w:rFonts w:ascii="Times New Roman" w:hAnsi="Times New Roman" w:cs="Times New Roman"/>
          <w:color w:val="auto"/>
        </w:rPr>
        <w:t>Storming</w:t>
      </w:r>
      <w:proofErr w:type="spellEnd"/>
      <w:r w:rsidR="00832DA6" w:rsidRPr="00EC2848">
        <w:rPr>
          <w:rFonts w:ascii="Times New Roman" w:hAnsi="Times New Roman" w:cs="Times New Roman"/>
          <w:color w:val="auto"/>
        </w:rPr>
        <w:t xml:space="preserve"> su “senso del peccato” e “senso di colpa”</w:t>
      </w:r>
      <w:r w:rsidR="00133C1E">
        <w:rPr>
          <w:rStyle w:val="Rimandonotaapidipagina"/>
          <w:rFonts w:ascii="Times New Roman" w:hAnsi="Times New Roman" w:cs="Times New Roman"/>
          <w:color w:val="auto"/>
        </w:rPr>
        <w:footnoteReference w:id="11"/>
      </w:r>
      <w:r w:rsidR="00133C1E">
        <w:rPr>
          <w:rFonts w:ascii="Times New Roman" w:hAnsi="Times New Roman" w:cs="Times New Roman"/>
          <w:color w:val="auto"/>
        </w:rPr>
        <w:t>.</w:t>
      </w:r>
    </w:p>
    <w:p w:rsidR="00832DA6" w:rsidRPr="00EC2848" w:rsidRDefault="00832DA6" w:rsidP="00832DA6">
      <w:pPr>
        <w:pStyle w:val="Default"/>
        <w:ind w:left="360"/>
        <w:jc w:val="both"/>
        <w:rPr>
          <w:rFonts w:ascii="Times New Roman" w:hAnsi="Times New Roman" w:cs="Times New Roman"/>
          <w:color w:val="auto"/>
        </w:rPr>
      </w:pPr>
    </w:p>
    <w:p w:rsidR="00133C1E" w:rsidRDefault="00D917A2" w:rsidP="00133C1E">
      <w:pPr>
        <w:pStyle w:val="Default"/>
        <w:ind w:left="360"/>
        <w:jc w:val="both"/>
        <w:rPr>
          <w:rFonts w:ascii="Times New Roman" w:hAnsi="Times New Roman" w:cs="Times New Roman"/>
          <w:color w:val="auto"/>
        </w:rPr>
      </w:pPr>
      <w:r>
        <w:rPr>
          <w:rFonts w:ascii="Times New Roman" w:hAnsi="Times New Roman" w:cs="Times New Roman"/>
          <w:color w:val="auto"/>
        </w:rPr>
        <w:t>-</w:t>
      </w:r>
      <w:r w:rsidR="00832DA6" w:rsidRPr="00EC2848">
        <w:rPr>
          <w:rFonts w:ascii="Times New Roman" w:hAnsi="Times New Roman" w:cs="Times New Roman"/>
          <w:color w:val="auto"/>
        </w:rPr>
        <w:tab/>
        <w:t>Analisi etimologica del termine secondo l’AT</w:t>
      </w:r>
      <w:r w:rsidR="00133C1E">
        <w:rPr>
          <w:rStyle w:val="Rimandonotaapidipagina"/>
          <w:rFonts w:ascii="Times New Roman" w:hAnsi="Times New Roman" w:cs="Times New Roman"/>
          <w:color w:val="auto"/>
        </w:rPr>
        <w:footnoteReference w:id="12"/>
      </w:r>
      <w:r w:rsidR="00832DA6" w:rsidRPr="00EC2848">
        <w:rPr>
          <w:rFonts w:ascii="Times New Roman" w:hAnsi="Times New Roman" w:cs="Times New Roman"/>
          <w:color w:val="auto"/>
        </w:rPr>
        <w:t xml:space="preserve"> con particolare riferimento a</w:t>
      </w:r>
      <w:r w:rsidR="00133C1E" w:rsidRPr="00133C1E">
        <w:rPr>
          <w:rFonts w:ascii="Times New Roman" w:hAnsi="Times New Roman" w:cs="Times New Roman"/>
          <w:color w:val="auto"/>
        </w:rPr>
        <w:t xml:space="preserve"> </w:t>
      </w:r>
      <w:r w:rsidR="00133C1E" w:rsidRPr="00EC2848">
        <w:rPr>
          <w:rFonts w:ascii="Times New Roman" w:hAnsi="Times New Roman" w:cs="Times New Roman"/>
          <w:color w:val="auto"/>
        </w:rPr>
        <w:t>Gen</w:t>
      </w:r>
      <w:r w:rsidR="00133C1E">
        <w:rPr>
          <w:rFonts w:ascii="Times New Roman" w:hAnsi="Times New Roman" w:cs="Times New Roman"/>
          <w:color w:val="auto"/>
        </w:rPr>
        <w:t>.</w:t>
      </w:r>
      <w:r w:rsidR="00133C1E" w:rsidRPr="00EC2848">
        <w:rPr>
          <w:rFonts w:ascii="Times New Roman" w:hAnsi="Times New Roman" w:cs="Times New Roman"/>
          <w:color w:val="auto"/>
        </w:rPr>
        <w:t xml:space="preserve"> 3 e Gen</w:t>
      </w:r>
      <w:r w:rsidR="00133C1E">
        <w:rPr>
          <w:rFonts w:ascii="Times New Roman" w:hAnsi="Times New Roman" w:cs="Times New Roman"/>
          <w:color w:val="auto"/>
        </w:rPr>
        <w:t>.</w:t>
      </w:r>
      <w:r w:rsidR="00133C1E" w:rsidRPr="00EC2848">
        <w:rPr>
          <w:rFonts w:ascii="Times New Roman" w:hAnsi="Times New Roman" w:cs="Times New Roman"/>
          <w:color w:val="auto"/>
        </w:rPr>
        <w:t xml:space="preserve"> 4 per il rapporto senso di colpa/senso di peccato </w:t>
      </w:r>
      <w:r w:rsidR="00133C1E">
        <w:rPr>
          <w:rFonts w:ascii="Times New Roman" w:hAnsi="Times New Roman" w:cs="Times New Roman"/>
          <w:color w:val="auto"/>
        </w:rPr>
        <w:t>(</w:t>
      </w:r>
      <w:r>
        <w:rPr>
          <w:rFonts w:ascii="Times New Roman" w:hAnsi="Times New Roman" w:cs="Times New Roman"/>
          <w:color w:val="auto"/>
        </w:rPr>
        <w:t xml:space="preserve">con cenni di analisi e esegesi); tale analisi è </w:t>
      </w:r>
      <w:r>
        <w:rPr>
          <w:rFonts w:ascii="Times New Roman" w:hAnsi="Times New Roman" w:cs="Times New Roman"/>
          <w:color w:val="auto"/>
        </w:rPr>
        <w:lastRenderedPageBreak/>
        <w:t>preceduta da una breve proiezione dell’episodio del film della Serie “</w:t>
      </w:r>
      <w:r w:rsidRPr="007D662B">
        <w:rPr>
          <w:rFonts w:ascii="Times New Roman" w:hAnsi="Times New Roman" w:cs="Times New Roman"/>
          <w:i/>
          <w:color w:val="auto"/>
        </w:rPr>
        <w:t>La Bibbia</w:t>
      </w:r>
      <w:r>
        <w:rPr>
          <w:rFonts w:ascii="Times New Roman" w:hAnsi="Times New Roman" w:cs="Times New Roman"/>
          <w:color w:val="auto"/>
        </w:rPr>
        <w:t>” con l’episodio relativo alle  figure di Adamo, Eva, Caino e Abele.</w:t>
      </w:r>
    </w:p>
    <w:p w:rsidR="00D917A2" w:rsidRPr="00EC2848" w:rsidRDefault="00D917A2" w:rsidP="00133C1E">
      <w:pPr>
        <w:pStyle w:val="Default"/>
        <w:ind w:left="360"/>
        <w:jc w:val="both"/>
        <w:rPr>
          <w:rFonts w:ascii="Times New Roman" w:hAnsi="Times New Roman" w:cs="Times New Roman"/>
          <w:color w:val="auto"/>
        </w:rPr>
      </w:pPr>
    </w:p>
    <w:p w:rsidR="00832DA6" w:rsidRPr="00EC2848" w:rsidRDefault="00133C1E" w:rsidP="00133C1E">
      <w:pPr>
        <w:pStyle w:val="Default"/>
        <w:ind w:left="360"/>
        <w:jc w:val="both"/>
        <w:rPr>
          <w:rFonts w:ascii="Times New Roman" w:hAnsi="Times New Roman" w:cs="Times New Roman"/>
          <w:color w:val="auto"/>
        </w:rPr>
      </w:pPr>
      <w:r w:rsidRPr="00EC2848">
        <w:rPr>
          <w:rFonts w:ascii="Times New Roman" w:hAnsi="Times New Roman" w:cs="Times New Roman"/>
          <w:color w:val="auto"/>
        </w:rPr>
        <w:t>Giustizia di Dio e Misericordia</w:t>
      </w:r>
      <w:r w:rsidR="008B495E">
        <w:rPr>
          <w:rFonts w:ascii="Times New Roman" w:hAnsi="Times New Roman" w:cs="Times New Roman"/>
          <w:color w:val="auto"/>
        </w:rPr>
        <w:t>:</w:t>
      </w:r>
      <w:r w:rsidR="00832DA6" w:rsidRPr="00EC2848">
        <w:rPr>
          <w:rFonts w:ascii="Times New Roman" w:hAnsi="Times New Roman" w:cs="Times New Roman"/>
          <w:color w:val="auto"/>
        </w:rPr>
        <w:t xml:space="preserve"> (</w:t>
      </w:r>
      <w:r w:rsidR="00D917A2">
        <w:rPr>
          <w:rFonts w:ascii="Times New Roman" w:hAnsi="Times New Roman" w:cs="Times New Roman"/>
          <w:color w:val="auto"/>
        </w:rPr>
        <w:t xml:space="preserve">con </w:t>
      </w:r>
      <w:r w:rsidR="00832DA6" w:rsidRPr="00EC2848">
        <w:rPr>
          <w:rFonts w:ascii="Times New Roman" w:hAnsi="Times New Roman" w:cs="Times New Roman"/>
          <w:color w:val="auto"/>
        </w:rPr>
        <w:t>cenni di analisi e di esegesi)</w:t>
      </w:r>
    </w:p>
    <w:p w:rsidR="00832DA6" w:rsidRPr="00EC2848" w:rsidRDefault="00D917A2" w:rsidP="00832DA6">
      <w:pPr>
        <w:pStyle w:val="Default"/>
        <w:ind w:left="360"/>
        <w:jc w:val="both"/>
        <w:rPr>
          <w:rFonts w:ascii="Times New Roman" w:hAnsi="Times New Roman" w:cs="Times New Roman"/>
          <w:color w:val="auto"/>
        </w:rPr>
      </w:pPr>
      <w:r>
        <w:rPr>
          <w:rFonts w:ascii="Times New Roman" w:hAnsi="Times New Roman" w:cs="Times New Roman"/>
          <w:color w:val="auto"/>
        </w:rPr>
        <w:t xml:space="preserve">Lettura dei testi di </w:t>
      </w:r>
      <w:r w:rsidR="00832DA6" w:rsidRPr="00EC2848">
        <w:rPr>
          <w:rFonts w:ascii="Times New Roman" w:hAnsi="Times New Roman" w:cs="Times New Roman"/>
          <w:color w:val="auto"/>
        </w:rPr>
        <w:t>Is</w:t>
      </w:r>
      <w:r w:rsidR="00EB63A1">
        <w:rPr>
          <w:rFonts w:ascii="Times New Roman" w:hAnsi="Times New Roman" w:cs="Times New Roman"/>
          <w:color w:val="auto"/>
        </w:rPr>
        <w:t>aia</w:t>
      </w:r>
      <w:r w:rsidR="00832DA6" w:rsidRPr="00EC2848">
        <w:rPr>
          <w:rFonts w:ascii="Times New Roman" w:hAnsi="Times New Roman" w:cs="Times New Roman"/>
          <w:color w:val="auto"/>
        </w:rPr>
        <w:t xml:space="preserve"> 49,</w:t>
      </w:r>
      <w:r w:rsidR="006E0310">
        <w:rPr>
          <w:rFonts w:ascii="Times New Roman" w:hAnsi="Times New Roman" w:cs="Times New Roman"/>
          <w:color w:val="auto"/>
        </w:rPr>
        <w:t>1-</w:t>
      </w:r>
      <w:r w:rsidR="00832DA6" w:rsidRPr="00EC2848">
        <w:rPr>
          <w:rFonts w:ascii="Times New Roman" w:hAnsi="Times New Roman" w:cs="Times New Roman"/>
          <w:color w:val="auto"/>
        </w:rPr>
        <w:t>15 e il Salmo 8 per la Misericordia di Dio</w:t>
      </w:r>
    </w:p>
    <w:p w:rsidR="00832DA6" w:rsidRPr="00EC2848" w:rsidRDefault="00832DA6" w:rsidP="00832DA6">
      <w:pPr>
        <w:pStyle w:val="Default"/>
        <w:ind w:left="360"/>
        <w:jc w:val="both"/>
        <w:rPr>
          <w:rFonts w:ascii="Times New Roman" w:hAnsi="Times New Roman" w:cs="Times New Roman"/>
          <w:color w:val="auto"/>
        </w:rPr>
      </w:pPr>
    </w:p>
    <w:p w:rsidR="00832DA6" w:rsidRPr="00EC2848" w:rsidRDefault="0018561D" w:rsidP="00832DA6">
      <w:pPr>
        <w:pStyle w:val="Default"/>
        <w:ind w:left="360"/>
        <w:jc w:val="both"/>
        <w:rPr>
          <w:rFonts w:ascii="Times New Roman" w:hAnsi="Times New Roman" w:cs="Times New Roman"/>
          <w:color w:val="auto"/>
        </w:rPr>
      </w:pPr>
      <w:r>
        <w:rPr>
          <w:rFonts w:ascii="Times New Roman" w:hAnsi="Times New Roman" w:cs="Times New Roman"/>
          <w:color w:val="auto"/>
        </w:rPr>
        <w:t>-</w:t>
      </w:r>
      <w:r w:rsidR="00832DA6" w:rsidRPr="00EC2848">
        <w:rPr>
          <w:rFonts w:ascii="Times New Roman" w:hAnsi="Times New Roman" w:cs="Times New Roman"/>
          <w:color w:val="auto"/>
        </w:rPr>
        <w:tab/>
        <w:t xml:space="preserve">Analisi del significato </w:t>
      </w:r>
      <w:r w:rsidR="008A7DF2">
        <w:rPr>
          <w:rFonts w:ascii="Times New Roman" w:hAnsi="Times New Roman" w:cs="Times New Roman"/>
          <w:color w:val="auto"/>
        </w:rPr>
        <w:t xml:space="preserve">di senso di colpa e senso del peccato </w:t>
      </w:r>
      <w:r w:rsidR="00832DA6" w:rsidRPr="00EC2848">
        <w:rPr>
          <w:rFonts w:ascii="Times New Roman" w:hAnsi="Times New Roman" w:cs="Times New Roman"/>
          <w:color w:val="auto"/>
        </w:rPr>
        <w:t xml:space="preserve">secondo </w:t>
      </w:r>
      <w:r w:rsidR="00D917A2">
        <w:rPr>
          <w:rFonts w:ascii="Times New Roman" w:hAnsi="Times New Roman" w:cs="Times New Roman"/>
          <w:color w:val="auto"/>
        </w:rPr>
        <w:t>il</w:t>
      </w:r>
      <w:r w:rsidR="00832DA6" w:rsidRPr="00EC2848">
        <w:rPr>
          <w:rFonts w:ascii="Times New Roman" w:hAnsi="Times New Roman" w:cs="Times New Roman"/>
          <w:color w:val="auto"/>
        </w:rPr>
        <w:t xml:space="preserve"> NT</w:t>
      </w:r>
      <w:r w:rsidR="00D917A2">
        <w:rPr>
          <w:rStyle w:val="Rimandonotaapidipagina"/>
          <w:rFonts w:ascii="Times New Roman" w:hAnsi="Times New Roman" w:cs="Times New Roman"/>
          <w:color w:val="auto"/>
        </w:rPr>
        <w:footnoteReference w:id="13"/>
      </w:r>
      <w:r w:rsidR="00832DA6" w:rsidRPr="00EC2848">
        <w:rPr>
          <w:rFonts w:ascii="Times New Roman" w:hAnsi="Times New Roman" w:cs="Times New Roman"/>
          <w:color w:val="auto"/>
        </w:rPr>
        <w:t xml:space="preserve"> con particolare</w:t>
      </w:r>
      <w:r w:rsidR="00832DA6" w:rsidRPr="00EC2848">
        <w:t xml:space="preserve"> </w:t>
      </w:r>
      <w:r w:rsidR="00832DA6" w:rsidRPr="00EC2848">
        <w:rPr>
          <w:rFonts w:ascii="Times New Roman" w:hAnsi="Times New Roman" w:cs="Times New Roman"/>
          <w:color w:val="auto"/>
        </w:rPr>
        <w:t>riferimento a</w:t>
      </w:r>
      <w:r>
        <w:rPr>
          <w:rFonts w:ascii="Times New Roman" w:hAnsi="Times New Roman" w:cs="Times New Roman"/>
          <w:color w:val="auto"/>
        </w:rPr>
        <w:t>lle p</w:t>
      </w:r>
      <w:r w:rsidR="00832DA6" w:rsidRPr="00EC2848">
        <w:rPr>
          <w:rFonts w:ascii="Times New Roman" w:hAnsi="Times New Roman" w:cs="Times New Roman"/>
          <w:color w:val="auto"/>
        </w:rPr>
        <w:t>arabole di Luca (Lc 15)</w:t>
      </w:r>
      <w:r w:rsidR="00D917A2" w:rsidRPr="00D917A2">
        <w:rPr>
          <w:rFonts w:ascii="Times New Roman" w:hAnsi="Times New Roman" w:cs="Times New Roman"/>
          <w:color w:val="auto"/>
        </w:rPr>
        <w:t xml:space="preserve"> </w:t>
      </w:r>
      <w:r w:rsidR="00D917A2" w:rsidRPr="00EC2848">
        <w:rPr>
          <w:rFonts w:ascii="Times New Roman" w:hAnsi="Times New Roman" w:cs="Times New Roman"/>
          <w:color w:val="auto"/>
        </w:rPr>
        <w:t>(cenni di analisi e di esegesi)</w:t>
      </w:r>
      <w:r w:rsidR="00D917A2">
        <w:rPr>
          <w:rFonts w:ascii="Times New Roman" w:hAnsi="Times New Roman" w:cs="Times New Roman"/>
          <w:color w:val="auto"/>
        </w:rPr>
        <w:t xml:space="preserve"> dove viene evidenziata l</w:t>
      </w:r>
      <w:r w:rsidR="00832DA6" w:rsidRPr="00EC2848">
        <w:rPr>
          <w:rFonts w:ascii="Times New Roman" w:hAnsi="Times New Roman" w:cs="Times New Roman"/>
          <w:color w:val="auto"/>
        </w:rPr>
        <w:t>a preferenza di Gesù per i poveri, gli offesi, gli ultimi come manifestazione dell’Amore preveniente di Dio. Dal perdono del peccato all’amore per il peccatore.</w:t>
      </w:r>
    </w:p>
    <w:p w:rsidR="00832DA6" w:rsidRPr="00EC2848" w:rsidRDefault="00832DA6" w:rsidP="00832DA6">
      <w:pPr>
        <w:pStyle w:val="Default"/>
        <w:ind w:left="360"/>
        <w:jc w:val="both"/>
        <w:rPr>
          <w:rFonts w:ascii="Times New Roman" w:hAnsi="Times New Roman" w:cs="Times New Roman"/>
          <w:color w:val="auto"/>
        </w:rPr>
      </w:pPr>
    </w:p>
    <w:p w:rsidR="00832DA6" w:rsidRDefault="0018561D" w:rsidP="00832DA6">
      <w:pPr>
        <w:pStyle w:val="Default"/>
        <w:ind w:left="360"/>
        <w:jc w:val="both"/>
        <w:rPr>
          <w:rFonts w:ascii="Times New Roman" w:hAnsi="Times New Roman" w:cs="Times New Roman"/>
          <w:color w:val="auto"/>
        </w:rPr>
      </w:pPr>
      <w:r>
        <w:rPr>
          <w:rFonts w:ascii="Times New Roman" w:hAnsi="Times New Roman" w:cs="Times New Roman"/>
          <w:color w:val="auto"/>
        </w:rPr>
        <w:t>-</w:t>
      </w:r>
      <w:r w:rsidR="00832DA6" w:rsidRPr="00EC2848">
        <w:rPr>
          <w:rFonts w:ascii="Times New Roman" w:hAnsi="Times New Roman" w:cs="Times New Roman"/>
          <w:color w:val="auto"/>
        </w:rPr>
        <w:tab/>
        <w:t xml:space="preserve">Cenni a </w:t>
      </w:r>
      <w:proofErr w:type="spellStart"/>
      <w:r w:rsidR="00832DA6" w:rsidRPr="008B495E">
        <w:rPr>
          <w:rFonts w:ascii="Times New Roman" w:hAnsi="Times New Roman" w:cs="Times New Roman"/>
          <w:i/>
          <w:color w:val="auto"/>
        </w:rPr>
        <w:t>Dives</w:t>
      </w:r>
      <w:proofErr w:type="spellEnd"/>
      <w:r w:rsidR="00832DA6" w:rsidRPr="008B495E">
        <w:rPr>
          <w:rFonts w:ascii="Times New Roman" w:hAnsi="Times New Roman" w:cs="Times New Roman"/>
          <w:i/>
          <w:color w:val="auto"/>
        </w:rPr>
        <w:t xml:space="preserve"> in Misericordia</w:t>
      </w:r>
      <w:r w:rsidR="00832DA6" w:rsidRPr="00EC2848">
        <w:rPr>
          <w:rFonts w:ascii="Times New Roman" w:hAnsi="Times New Roman" w:cs="Times New Roman"/>
          <w:color w:val="auto"/>
        </w:rPr>
        <w:t xml:space="preserve"> (G</w:t>
      </w:r>
      <w:r w:rsidR="008B495E">
        <w:rPr>
          <w:rFonts w:ascii="Times New Roman" w:hAnsi="Times New Roman" w:cs="Times New Roman"/>
          <w:color w:val="auto"/>
        </w:rPr>
        <w:t xml:space="preserve">iovanni </w:t>
      </w:r>
      <w:r w:rsidR="00832DA6" w:rsidRPr="00EC2848">
        <w:rPr>
          <w:rFonts w:ascii="Times New Roman" w:hAnsi="Times New Roman" w:cs="Times New Roman"/>
          <w:color w:val="auto"/>
        </w:rPr>
        <w:t>P</w:t>
      </w:r>
      <w:r w:rsidR="008B495E">
        <w:rPr>
          <w:rFonts w:ascii="Times New Roman" w:hAnsi="Times New Roman" w:cs="Times New Roman"/>
          <w:color w:val="auto"/>
        </w:rPr>
        <w:t xml:space="preserve">aolo </w:t>
      </w:r>
      <w:r w:rsidR="00832DA6" w:rsidRPr="00EC2848">
        <w:rPr>
          <w:rFonts w:ascii="Times New Roman" w:hAnsi="Times New Roman" w:cs="Times New Roman"/>
          <w:color w:val="auto"/>
        </w:rPr>
        <w:t xml:space="preserve">II) e </w:t>
      </w:r>
      <w:r w:rsidR="008B495E" w:rsidRPr="008B495E">
        <w:rPr>
          <w:rFonts w:ascii="Times New Roman" w:hAnsi="Times New Roman" w:cs="Times New Roman"/>
          <w:i/>
          <w:color w:val="auto"/>
        </w:rPr>
        <w:t xml:space="preserve">Il nome di </w:t>
      </w:r>
      <w:r w:rsidR="00832DA6" w:rsidRPr="008B495E">
        <w:rPr>
          <w:rFonts w:ascii="Times New Roman" w:hAnsi="Times New Roman" w:cs="Times New Roman"/>
          <w:i/>
          <w:color w:val="auto"/>
        </w:rPr>
        <w:t>Dio è Misericordia</w:t>
      </w:r>
      <w:r w:rsidR="00832DA6" w:rsidRPr="00EC2848">
        <w:rPr>
          <w:rFonts w:ascii="Times New Roman" w:hAnsi="Times New Roman" w:cs="Times New Roman"/>
          <w:color w:val="auto"/>
        </w:rPr>
        <w:t xml:space="preserve"> (Francesco) </w:t>
      </w:r>
    </w:p>
    <w:p w:rsidR="00673B3C" w:rsidRDefault="00673B3C" w:rsidP="00832DA6">
      <w:pPr>
        <w:pStyle w:val="Default"/>
        <w:ind w:left="360"/>
        <w:jc w:val="both"/>
        <w:rPr>
          <w:rFonts w:ascii="Times New Roman" w:hAnsi="Times New Roman" w:cs="Times New Roman"/>
          <w:color w:val="auto"/>
        </w:rPr>
      </w:pPr>
    </w:p>
    <w:p w:rsidR="004F1F9E" w:rsidRDefault="00673B3C" w:rsidP="00832DA6">
      <w:pPr>
        <w:pStyle w:val="Default"/>
        <w:ind w:left="360"/>
        <w:jc w:val="both"/>
        <w:rPr>
          <w:rFonts w:ascii="Times New Roman" w:hAnsi="Times New Roman" w:cs="Times New Roman"/>
          <w:color w:val="auto"/>
        </w:rPr>
      </w:pPr>
      <w:r>
        <w:rPr>
          <w:rFonts w:ascii="Times New Roman" w:hAnsi="Times New Roman" w:cs="Times New Roman"/>
          <w:color w:val="auto"/>
        </w:rPr>
        <w:t xml:space="preserve">Film da visionare: </w:t>
      </w:r>
    </w:p>
    <w:p w:rsidR="004F1F9E" w:rsidRDefault="004F1F9E" w:rsidP="00832DA6">
      <w:pPr>
        <w:pStyle w:val="Default"/>
        <w:ind w:left="360"/>
        <w:jc w:val="both"/>
        <w:rPr>
          <w:rFonts w:ascii="Times New Roman" w:hAnsi="Times New Roman" w:cs="Times New Roman"/>
          <w:color w:val="auto"/>
        </w:rPr>
      </w:pPr>
    </w:p>
    <w:p w:rsidR="004F1F9E" w:rsidRDefault="00673B3C" w:rsidP="00832DA6">
      <w:pPr>
        <w:pStyle w:val="Default"/>
        <w:ind w:left="360"/>
        <w:jc w:val="both"/>
        <w:rPr>
          <w:rFonts w:ascii="Times New Roman" w:hAnsi="Times New Roman" w:cs="Times New Roman"/>
          <w:i/>
          <w:color w:val="auto"/>
        </w:rPr>
      </w:pPr>
      <w:proofErr w:type="spellStart"/>
      <w:r w:rsidRPr="008B495E">
        <w:rPr>
          <w:rFonts w:ascii="Times New Roman" w:hAnsi="Times New Roman" w:cs="Times New Roman"/>
          <w:i/>
          <w:color w:val="auto"/>
        </w:rPr>
        <w:t>Philomena</w:t>
      </w:r>
      <w:proofErr w:type="spellEnd"/>
      <w:r w:rsidRPr="008B495E">
        <w:rPr>
          <w:rFonts w:ascii="Times New Roman" w:hAnsi="Times New Roman" w:cs="Times New Roman"/>
          <w:i/>
          <w:color w:val="auto"/>
        </w:rPr>
        <w:t xml:space="preserve">, </w:t>
      </w:r>
    </w:p>
    <w:p w:rsidR="004F1F9E" w:rsidRDefault="00673B3C" w:rsidP="00832DA6">
      <w:pPr>
        <w:pStyle w:val="Default"/>
        <w:ind w:left="360"/>
        <w:jc w:val="both"/>
        <w:rPr>
          <w:rFonts w:ascii="Times New Roman" w:hAnsi="Times New Roman" w:cs="Times New Roman"/>
          <w:color w:val="auto"/>
        </w:rPr>
      </w:pPr>
      <w:r w:rsidRPr="008B495E">
        <w:rPr>
          <w:rFonts w:ascii="Times New Roman" w:hAnsi="Times New Roman" w:cs="Times New Roman"/>
          <w:i/>
          <w:color w:val="auto"/>
        </w:rPr>
        <w:t>Il ragazzo con la bicicletta</w:t>
      </w:r>
      <w:r>
        <w:rPr>
          <w:rFonts w:ascii="Times New Roman" w:hAnsi="Times New Roman" w:cs="Times New Roman"/>
          <w:color w:val="auto"/>
        </w:rPr>
        <w:t xml:space="preserve">, </w:t>
      </w:r>
    </w:p>
    <w:p w:rsidR="00673B3C" w:rsidRDefault="004F1F9E" w:rsidP="00832DA6">
      <w:pPr>
        <w:pStyle w:val="Default"/>
        <w:ind w:left="360"/>
        <w:jc w:val="both"/>
        <w:rPr>
          <w:rFonts w:ascii="Times New Roman" w:hAnsi="Times New Roman" w:cs="Times New Roman"/>
          <w:color w:val="auto"/>
        </w:rPr>
      </w:pPr>
      <w:r w:rsidRPr="004F1F9E">
        <w:rPr>
          <w:rFonts w:ascii="Times New Roman" w:hAnsi="Times New Roman" w:cs="Times New Roman"/>
          <w:i/>
          <w:color w:val="auto"/>
        </w:rPr>
        <w:t>Gesù di Nazareth</w:t>
      </w:r>
      <w:r>
        <w:rPr>
          <w:rFonts w:ascii="Times New Roman" w:hAnsi="Times New Roman" w:cs="Times New Roman"/>
          <w:color w:val="auto"/>
        </w:rPr>
        <w:t xml:space="preserve"> (Episodio della cena a casa di Matteo e parabola del figliol prodigo)</w:t>
      </w:r>
    </w:p>
    <w:p w:rsidR="009F34EF" w:rsidRPr="009F34EF" w:rsidRDefault="009F34EF" w:rsidP="00832DA6">
      <w:pPr>
        <w:pStyle w:val="Default"/>
        <w:ind w:left="360"/>
        <w:jc w:val="both"/>
        <w:rPr>
          <w:rFonts w:ascii="Times New Roman" w:hAnsi="Times New Roman" w:cs="Times New Roman"/>
          <w:color w:val="auto"/>
        </w:rPr>
      </w:pPr>
      <w:r>
        <w:rPr>
          <w:rFonts w:ascii="Times New Roman" w:hAnsi="Times New Roman" w:cs="Times New Roman"/>
          <w:i/>
          <w:color w:val="auto"/>
        </w:rPr>
        <w:t xml:space="preserve">La Bibbia – Genesi </w:t>
      </w:r>
      <w:r>
        <w:rPr>
          <w:rFonts w:ascii="Times New Roman" w:hAnsi="Times New Roman" w:cs="Times New Roman"/>
          <w:color w:val="auto"/>
        </w:rPr>
        <w:t>(Episodio</w:t>
      </w:r>
      <w:r w:rsidR="00133C1E">
        <w:rPr>
          <w:rFonts w:ascii="Times New Roman" w:hAnsi="Times New Roman" w:cs="Times New Roman"/>
          <w:color w:val="auto"/>
        </w:rPr>
        <w:t xml:space="preserve"> di </w:t>
      </w:r>
      <w:proofErr w:type="spellStart"/>
      <w:proofErr w:type="gramStart"/>
      <w:r w:rsidR="00133C1E">
        <w:rPr>
          <w:rFonts w:ascii="Times New Roman" w:hAnsi="Times New Roman" w:cs="Times New Roman"/>
          <w:color w:val="auto"/>
        </w:rPr>
        <w:t>Adamo,Eva</w:t>
      </w:r>
      <w:proofErr w:type="spellEnd"/>
      <w:proofErr w:type="gramEnd"/>
      <w:r w:rsidR="00133C1E">
        <w:rPr>
          <w:rFonts w:ascii="Times New Roman" w:hAnsi="Times New Roman" w:cs="Times New Roman"/>
          <w:color w:val="auto"/>
        </w:rPr>
        <w:t>, Caino, Abele)</w:t>
      </w:r>
    </w:p>
    <w:p w:rsidR="00832DA6" w:rsidRDefault="00832DA6" w:rsidP="00832DA6">
      <w:pPr>
        <w:pStyle w:val="Default"/>
        <w:jc w:val="both"/>
        <w:rPr>
          <w:rFonts w:ascii="Times New Roman" w:hAnsi="Times New Roman" w:cs="Times New Roman"/>
          <w:color w:val="auto"/>
        </w:rPr>
      </w:pPr>
    </w:p>
    <w:p w:rsidR="00BA4CC5" w:rsidRDefault="00BA4CC5" w:rsidP="00832DA6">
      <w:pPr>
        <w:pStyle w:val="Default"/>
        <w:jc w:val="both"/>
        <w:rPr>
          <w:rFonts w:ascii="Times New Roman" w:hAnsi="Times New Roman" w:cs="Times New Roman"/>
          <w:b/>
          <w:color w:val="auto"/>
        </w:rPr>
      </w:pPr>
    </w:p>
    <w:p w:rsidR="00832DA6" w:rsidRDefault="00832DA6" w:rsidP="00832DA6">
      <w:pPr>
        <w:pStyle w:val="Default"/>
        <w:jc w:val="both"/>
        <w:rPr>
          <w:rFonts w:ascii="Times New Roman" w:hAnsi="Times New Roman" w:cs="Times New Roman"/>
          <w:b/>
          <w:color w:val="auto"/>
        </w:rPr>
      </w:pPr>
      <w:r w:rsidRPr="00EC2848">
        <w:rPr>
          <w:rFonts w:ascii="Times New Roman" w:hAnsi="Times New Roman" w:cs="Times New Roman"/>
          <w:b/>
          <w:color w:val="auto"/>
        </w:rPr>
        <w:t xml:space="preserve">Materiale </w:t>
      </w:r>
    </w:p>
    <w:p w:rsidR="00832DA6" w:rsidRDefault="00832DA6" w:rsidP="00832DA6">
      <w:pPr>
        <w:pStyle w:val="Default"/>
        <w:ind w:left="360"/>
        <w:jc w:val="both"/>
        <w:rPr>
          <w:rFonts w:ascii="Times New Roman" w:hAnsi="Times New Roman" w:cs="Times New Roman"/>
          <w:b/>
          <w:color w:val="auto"/>
        </w:rPr>
      </w:pPr>
    </w:p>
    <w:p w:rsidR="00832DA6" w:rsidRDefault="00832DA6" w:rsidP="00832DA6">
      <w:pPr>
        <w:pStyle w:val="Default"/>
        <w:ind w:left="360"/>
        <w:jc w:val="both"/>
        <w:rPr>
          <w:rFonts w:ascii="Times New Roman" w:hAnsi="Times New Roman" w:cs="Times New Roman"/>
          <w:color w:val="auto"/>
        </w:rPr>
      </w:pPr>
      <w:r w:rsidRPr="00EC2848">
        <w:rPr>
          <w:rFonts w:ascii="Times New Roman" w:hAnsi="Times New Roman" w:cs="Times New Roman"/>
          <w:color w:val="auto"/>
        </w:rPr>
        <w:t>Presentazione di opere artistiche</w:t>
      </w:r>
      <w:r>
        <w:rPr>
          <w:rFonts w:ascii="Times New Roman" w:hAnsi="Times New Roman" w:cs="Times New Roman"/>
          <w:color w:val="auto"/>
        </w:rPr>
        <w:t xml:space="preserve"> tramite uso di </w:t>
      </w:r>
      <w:proofErr w:type="spellStart"/>
      <w:r>
        <w:rPr>
          <w:rFonts w:ascii="Times New Roman" w:hAnsi="Times New Roman" w:cs="Times New Roman"/>
          <w:color w:val="auto"/>
        </w:rPr>
        <w:t>Power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point</w:t>
      </w:r>
      <w:proofErr w:type="spellEnd"/>
      <w:r>
        <w:rPr>
          <w:rFonts w:ascii="Times New Roman" w:hAnsi="Times New Roman" w:cs="Times New Roman"/>
          <w:color w:val="auto"/>
        </w:rPr>
        <w:t>;</w:t>
      </w:r>
    </w:p>
    <w:p w:rsidR="00832DA6" w:rsidRDefault="00832DA6" w:rsidP="00832DA6">
      <w:pPr>
        <w:pStyle w:val="Default"/>
        <w:ind w:left="360"/>
        <w:jc w:val="both"/>
        <w:rPr>
          <w:rFonts w:ascii="Times New Roman" w:hAnsi="Times New Roman" w:cs="Times New Roman"/>
          <w:color w:val="auto"/>
        </w:rPr>
      </w:pPr>
      <w:r>
        <w:rPr>
          <w:rFonts w:ascii="Times New Roman" w:hAnsi="Times New Roman" w:cs="Times New Roman"/>
          <w:color w:val="auto"/>
        </w:rPr>
        <w:t>a) “Il Padre Misericordioso” di Rembrandt</w:t>
      </w:r>
      <w:r w:rsidR="00BC34A8">
        <w:rPr>
          <w:rStyle w:val="Rimandonotaapidipagina"/>
          <w:rFonts w:ascii="Times New Roman" w:hAnsi="Times New Roman" w:cs="Times New Roman"/>
          <w:color w:val="auto"/>
        </w:rPr>
        <w:footnoteReference w:id="14"/>
      </w:r>
    </w:p>
    <w:p w:rsidR="00832DA6" w:rsidRDefault="00832DA6" w:rsidP="00832DA6">
      <w:pPr>
        <w:pStyle w:val="Default"/>
        <w:ind w:left="360"/>
        <w:jc w:val="both"/>
        <w:rPr>
          <w:rFonts w:ascii="Times New Roman" w:hAnsi="Times New Roman" w:cs="Times New Roman"/>
          <w:color w:val="auto"/>
        </w:rPr>
      </w:pPr>
      <w:r>
        <w:rPr>
          <w:rFonts w:ascii="Times New Roman" w:hAnsi="Times New Roman" w:cs="Times New Roman"/>
          <w:color w:val="auto"/>
        </w:rPr>
        <w:lastRenderedPageBreak/>
        <w:t>Presentazione di schede degli episodi bibl</w:t>
      </w:r>
      <w:r w:rsidR="00714BDD">
        <w:rPr>
          <w:rFonts w:ascii="Times New Roman" w:hAnsi="Times New Roman" w:cs="Times New Roman"/>
          <w:color w:val="auto"/>
        </w:rPr>
        <w:t xml:space="preserve">ici tramite uso di </w:t>
      </w:r>
      <w:proofErr w:type="spellStart"/>
      <w:r w:rsidR="00714BDD">
        <w:rPr>
          <w:rFonts w:ascii="Times New Roman" w:hAnsi="Times New Roman" w:cs="Times New Roman"/>
          <w:color w:val="auto"/>
        </w:rPr>
        <w:t>Power</w:t>
      </w:r>
      <w:proofErr w:type="spellEnd"/>
      <w:r w:rsidR="00714BDD">
        <w:rPr>
          <w:rFonts w:ascii="Times New Roman" w:hAnsi="Times New Roman" w:cs="Times New Roman"/>
          <w:color w:val="auto"/>
        </w:rPr>
        <w:t xml:space="preserve"> </w:t>
      </w:r>
      <w:proofErr w:type="spellStart"/>
      <w:r w:rsidR="00714BDD">
        <w:rPr>
          <w:rFonts w:ascii="Times New Roman" w:hAnsi="Times New Roman" w:cs="Times New Roman"/>
          <w:color w:val="auto"/>
        </w:rPr>
        <w:t>point</w:t>
      </w:r>
      <w:proofErr w:type="spellEnd"/>
      <w:r w:rsidR="00714BDD">
        <w:rPr>
          <w:rFonts w:ascii="Times New Roman" w:hAnsi="Times New Roman" w:cs="Times New Roman"/>
          <w:color w:val="auto"/>
        </w:rPr>
        <w:t xml:space="preserve"> (Cfr. punto precedente).</w:t>
      </w:r>
    </w:p>
    <w:p w:rsidR="00832DA6" w:rsidRDefault="00832DA6" w:rsidP="00832DA6">
      <w:pPr>
        <w:pStyle w:val="Default"/>
        <w:ind w:left="360"/>
        <w:jc w:val="both"/>
        <w:rPr>
          <w:rFonts w:ascii="Times New Roman" w:hAnsi="Times New Roman" w:cs="Times New Roman"/>
          <w:color w:val="auto"/>
        </w:rPr>
      </w:pPr>
    </w:p>
    <w:p w:rsidR="001A1804" w:rsidRDefault="001A1804" w:rsidP="00FF6B7F">
      <w:pPr>
        <w:pStyle w:val="Default"/>
        <w:jc w:val="both"/>
        <w:rPr>
          <w:rFonts w:ascii="Times New Roman" w:hAnsi="Times New Roman" w:cs="Times New Roman"/>
          <w:b/>
          <w:color w:val="auto"/>
        </w:rPr>
      </w:pPr>
    </w:p>
    <w:p w:rsidR="00FF6B7F" w:rsidRPr="00FF6B7F" w:rsidRDefault="008B2AC4" w:rsidP="00FF6B7F">
      <w:pPr>
        <w:pStyle w:val="Default"/>
        <w:jc w:val="both"/>
        <w:rPr>
          <w:rFonts w:ascii="Times New Roman" w:hAnsi="Times New Roman" w:cs="Times New Roman"/>
          <w:b/>
          <w:color w:val="auto"/>
        </w:rPr>
      </w:pPr>
      <w:r>
        <w:rPr>
          <w:rFonts w:ascii="Times New Roman" w:hAnsi="Times New Roman" w:cs="Times New Roman"/>
          <w:b/>
          <w:color w:val="auto"/>
        </w:rPr>
        <w:t xml:space="preserve">Traguardi per lo sviluppo delle Competenze </w:t>
      </w:r>
    </w:p>
    <w:p w:rsidR="00FF6B7F" w:rsidRPr="00FF6B7F" w:rsidRDefault="00FF6B7F" w:rsidP="00FF6B7F">
      <w:pPr>
        <w:pStyle w:val="Default"/>
        <w:jc w:val="both"/>
        <w:rPr>
          <w:rFonts w:ascii="Times New Roman" w:hAnsi="Times New Roman" w:cs="Times New Roman"/>
          <w:color w:val="auto"/>
        </w:rPr>
      </w:pP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St</w:t>
      </w:r>
      <w:r>
        <w:rPr>
          <w:rFonts w:ascii="Times New Roman" w:hAnsi="Times New Roman" w:cs="Times New Roman"/>
          <w:color w:val="auto"/>
        </w:rPr>
        <w:t>udenti coinvolti: classi terze (13-14</w:t>
      </w:r>
      <w:r w:rsidRPr="00FF6B7F">
        <w:rPr>
          <w:rFonts w:ascii="Times New Roman" w:hAnsi="Times New Roman" w:cs="Times New Roman"/>
          <w:color w:val="auto"/>
        </w:rPr>
        <w:t xml:space="preserve"> anni)</w:t>
      </w: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 costruire un'identità libera e responsabile, ponendosi domande di senso nel confronto con i contenuti del messaggio evangelico secondo la tradizione della Chiesa;</w:t>
      </w: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 valutare il contributo della tradizione cristiana allo sviluppo della civiltà umana;</w:t>
      </w:r>
    </w:p>
    <w:p w:rsid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 valutare la dimensione religiosa della vita umana, riconoscendo il senso e il significato del linguaggio religioso cristiano.</w:t>
      </w:r>
    </w:p>
    <w:p w:rsidR="00A32A30" w:rsidRDefault="00A32A30" w:rsidP="00FF6B7F">
      <w:pPr>
        <w:pStyle w:val="Default"/>
        <w:jc w:val="both"/>
        <w:rPr>
          <w:rFonts w:ascii="Times New Roman" w:hAnsi="Times New Roman" w:cs="Times New Roman"/>
          <w:color w:val="auto"/>
        </w:rPr>
      </w:pPr>
      <w:r>
        <w:rPr>
          <w:rFonts w:ascii="Times New Roman" w:hAnsi="Times New Roman" w:cs="Times New Roman"/>
          <w:color w:val="auto"/>
        </w:rPr>
        <w:t>-  individuare nella propria vicenda concreta i segni dell’amore misericordioso e gratuito di Dio</w:t>
      </w:r>
    </w:p>
    <w:p w:rsidR="00A32A30" w:rsidRPr="00FF6B7F" w:rsidRDefault="00A32A30" w:rsidP="00FF6B7F">
      <w:pPr>
        <w:pStyle w:val="Default"/>
        <w:jc w:val="both"/>
        <w:rPr>
          <w:rFonts w:ascii="Times New Roman" w:hAnsi="Times New Roman" w:cs="Times New Roman"/>
          <w:color w:val="auto"/>
        </w:rPr>
      </w:pPr>
      <w:r>
        <w:rPr>
          <w:rFonts w:ascii="Times New Roman" w:hAnsi="Times New Roman" w:cs="Times New Roman"/>
          <w:color w:val="auto"/>
        </w:rPr>
        <w:t>-  rivedere i propri atteggiamenti alla luce della categoria evangelica della Misericordia.</w:t>
      </w:r>
    </w:p>
    <w:p w:rsidR="00FF6B7F" w:rsidRPr="00FF6B7F" w:rsidRDefault="00FF6B7F" w:rsidP="00FF6B7F">
      <w:pPr>
        <w:pStyle w:val="Default"/>
        <w:jc w:val="both"/>
        <w:rPr>
          <w:rFonts w:ascii="Times New Roman" w:hAnsi="Times New Roman" w:cs="Times New Roman"/>
          <w:color w:val="auto"/>
        </w:rPr>
      </w:pPr>
    </w:p>
    <w:p w:rsidR="00FF6B7F" w:rsidRPr="00FF6B7F" w:rsidRDefault="008B2AC4" w:rsidP="00FF6B7F">
      <w:pPr>
        <w:pStyle w:val="Default"/>
        <w:jc w:val="both"/>
        <w:rPr>
          <w:rFonts w:ascii="Times New Roman" w:hAnsi="Times New Roman" w:cs="Times New Roman"/>
          <w:b/>
          <w:color w:val="auto"/>
        </w:rPr>
      </w:pPr>
      <w:r>
        <w:rPr>
          <w:rFonts w:ascii="Times New Roman" w:hAnsi="Times New Roman" w:cs="Times New Roman"/>
          <w:b/>
          <w:color w:val="auto"/>
        </w:rPr>
        <w:t xml:space="preserve">Obiettivi di Competenza: a) </w:t>
      </w:r>
      <w:r w:rsidR="00FF6B7F" w:rsidRPr="00FF6B7F">
        <w:rPr>
          <w:rFonts w:ascii="Times New Roman" w:hAnsi="Times New Roman" w:cs="Times New Roman"/>
          <w:b/>
          <w:color w:val="auto"/>
        </w:rPr>
        <w:t>Conoscenze</w:t>
      </w:r>
    </w:p>
    <w:p w:rsidR="00FF6B7F" w:rsidRDefault="00FF6B7F" w:rsidP="00FF6B7F">
      <w:pPr>
        <w:pStyle w:val="Default"/>
        <w:jc w:val="both"/>
        <w:rPr>
          <w:rFonts w:ascii="Times New Roman" w:hAnsi="Times New Roman" w:cs="Times New Roman"/>
          <w:color w:val="auto"/>
        </w:rPr>
      </w:pPr>
    </w:p>
    <w:p w:rsid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L’alunno:</w:t>
      </w:r>
    </w:p>
    <w:p w:rsidR="007D662B" w:rsidRPr="00FF6B7F" w:rsidRDefault="007D662B" w:rsidP="00FF6B7F">
      <w:pPr>
        <w:pStyle w:val="Default"/>
        <w:jc w:val="both"/>
        <w:rPr>
          <w:rFonts w:ascii="Times New Roman" w:hAnsi="Times New Roman" w:cs="Times New Roman"/>
          <w:color w:val="auto"/>
        </w:rPr>
      </w:pP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w:t>
      </w:r>
      <w:r w:rsidRPr="00FF6B7F">
        <w:rPr>
          <w:rFonts w:ascii="Times New Roman" w:hAnsi="Times New Roman" w:cs="Times New Roman"/>
          <w:color w:val="auto"/>
        </w:rPr>
        <w:tab/>
        <w:t xml:space="preserve">riconosce il valore della vita umana come la dignità della persona, la libertà di coscienza, la responsabilità verso </w:t>
      </w:r>
      <w:proofErr w:type="gramStart"/>
      <w:r w:rsidRPr="00FF6B7F">
        <w:rPr>
          <w:rFonts w:ascii="Times New Roman" w:hAnsi="Times New Roman" w:cs="Times New Roman"/>
          <w:color w:val="auto"/>
        </w:rPr>
        <w:t>se</w:t>
      </w:r>
      <w:proofErr w:type="gramEnd"/>
      <w:r w:rsidRPr="00FF6B7F">
        <w:rPr>
          <w:rFonts w:ascii="Times New Roman" w:hAnsi="Times New Roman" w:cs="Times New Roman"/>
          <w:color w:val="auto"/>
        </w:rPr>
        <w:t xml:space="preserve"> stessi e gli altri;</w:t>
      </w: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w:t>
      </w:r>
      <w:r w:rsidRPr="00FF6B7F">
        <w:rPr>
          <w:rFonts w:ascii="Times New Roman" w:hAnsi="Times New Roman" w:cs="Times New Roman"/>
          <w:color w:val="auto"/>
        </w:rPr>
        <w:tab/>
        <w:t>accosta alcuni testi e alcune categorie rilevanti dell'Antico e del Nuovo Testamento: peccato, colpa, promessa, misericordia, amore; ne scopre le peculiarità dal punto di vista artistico e religioso;</w:t>
      </w:r>
    </w:p>
    <w:p w:rsid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w:t>
      </w:r>
      <w:r w:rsidRPr="00FF6B7F">
        <w:rPr>
          <w:rFonts w:ascii="Times New Roman" w:hAnsi="Times New Roman" w:cs="Times New Roman"/>
          <w:color w:val="auto"/>
        </w:rPr>
        <w:tab/>
        <w:t>si rende conto, alla luce della rivelazione cristiana, del valore delle relazioni interpersonali e dell'affettività: autenticità, onestà, fraternità, accoglienza, amore, perdono, aiuto, nel contesto delle istanze della società contemporanea;</w:t>
      </w:r>
    </w:p>
    <w:p w:rsidR="008B2AC4" w:rsidRDefault="008B2AC4" w:rsidP="00FF6B7F">
      <w:pPr>
        <w:pStyle w:val="Default"/>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rPr>
        <w:tab/>
        <w:t>individua nella vicenda storica del popolo di Israele e nei testi Biblici i riferimenti a Dio/Misericordia.</w:t>
      </w:r>
    </w:p>
    <w:p w:rsidR="008B2AC4" w:rsidRPr="00FF6B7F" w:rsidRDefault="008B2AC4" w:rsidP="00FF6B7F">
      <w:pPr>
        <w:pStyle w:val="Default"/>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rPr>
        <w:tab/>
        <w:t>approfondisce l’insegnamento e la vita di Gesù come rivelazione della Misericordia del Padre.</w:t>
      </w:r>
    </w:p>
    <w:p w:rsidR="00FF6B7F" w:rsidRPr="00FF6B7F" w:rsidRDefault="008B2AC4" w:rsidP="00FF6B7F">
      <w:pPr>
        <w:pStyle w:val="Default"/>
        <w:jc w:val="both"/>
        <w:rPr>
          <w:rFonts w:ascii="Times New Roman" w:hAnsi="Times New Roman" w:cs="Times New Roman"/>
          <w:b/>
          <w:color w:val="auto"/>
        </w:rPr>
      </w:pPr>
      <w:r>
        <w:rPr>
          <w:rFonts w:ascii="Times New Roman" w:hAnsi="Times New Roman" w:cs="Times New Roman"/>
          <w:b/>
          <w:color w:val="auto"/>
        </w:rPr>
        <w:t xml:space="preserve">Obiettivi di Competenza: b) </w:t>
      </w:r>
      <w:r w:rsidR="00FF6B7F" w:rsidRPr="00FF6B7F">
        <w:rPr>
          <w:rFonts w:ascii="Times New Roman" w:hAnsi="Times New Roman" w:cs="Times New Roman"/>
          <w:b/>
          <w:color w:val="auto"/>
        </w:rPr>
        <w:t>Abilità</w:t>
      </w:r>
    </w:p>
    <w:p w:rsidR="00FF6B7F" w:rsidRPr="00FF6B7F" w:rsidRDefault="00FF6B7F" w:rsidP="00FF6B7F">
      <w:pPr>
        <w:pStyle w:val="Default"/>
        <w:jc w:val="both"/>
        <w:rPr>
          <w:rFonts w:ascii="Times New Roman" w:hAnsi="Times New Roman" w:cs="Times New Roman"/>
          <w:color w:val="auto"/>
        </w:rPr>
      </w:pPr>
    </w:p>
    <w:p w:rsid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L’alunno:</w:t>
      </w:r>
    </w:p>
    <w:p w:rsidR="007D662B" w:rsidRPr="00FF6B7F" w:rsidRDefault="007D662B" w:rsidP="00FF6B7F">
      <w:pPr>
        <w:pStyle w:val="Default"/>
        <w:jc w:val="both"/>
        <w:rPr>
          <w:rFonts w:ascii="Times New Roman" w:hAnsi="Times New Roman" w:cs="Times New Roman"/>
          <w:color w:val="auto"/>
        </w:rPr>
      </w:pP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lastRenderedPageBreak/>
        <w:t>- riflette sulle proprie esperienze personali e di relazione con gli altri: sentimenti, dubbi, speranze, relazioni, solitudine, incontro, condivisione, ponendo domande di senso nel confronto con le risposte offerte dalla tradizione cristiana;</w:t>
      </w:r>
    </w:p>
    <w:p w:rsidR="00FF6B7F" w:rsidRPr="00FF6B7F"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 riconosce il valore del linguaggio religioso, in particolare quello cristiano-cattolico, nell'interpretazione della realtà;</w:t>
      </w:r>
    </w:p>
    <w:p w:rsidR="00F71387" w:rsidRDefault="00FF6B7F" w:rsidP="00FF6B7F">
      <w:pPr>
        <w:pStyle w:val="Default"/>
        <w:jc w:val="both"/>
        <w:rPr>
          <w:rFonts w:ascii="Times New Roman" w:hAnsi="Times New Roman" w:cs="Times New Roman"/>
          <w:color w:val="auto"/>
        </w:rPr>
      </w:pPr>
      <w:r w:rsidRPr="00FF6B7F">
        <w:rPr>
          <w:rFonts w:ascii="Times New Roman" w:hAnsi="Times New Roman" w:cs="Times New Roman"/>
          <w:color w:val="auto"/>
        </w:rPr>
        <w:t>- dialoga con posizioni culturali diverse dalla propria in un clima di rispetto, confronto e arricchimento reciproco;</w:t>
      </w:r>
    </w:p>
    <w:p w:rsidR="008B2AC4" w:rsidRDefault="008B2AC4" w:rsidP="00FF6B7F">
      <w:pPr>
        <w:pStyle w:val="Default"/>
        <w:jc w:val="both"/>
        <w:rPr>
          <w:rFonts w:ascii="Times New Roman" w:hAnsi="Times New Roman" w:cs="Times New Roman"/>
          <w:color w:val="auto"/>
        </w:rPr>
      </w:pPr>
      <w:r>
        <w:rPr>
          <w:rFonts w:ascii="Times New Roman" w:hAnsi="Times New Roman" w:cs="Times New Roman"/>
          <w:color w:val="auto"/>
        </w:rPr>
        <w:t xml:space="preserve">-   collega, alla luce del Cristianesimo, la storia umana e la storia della salvezza, cogliendo il </w:t>
      </w:r>
      <w:proofErr w:type="gramStart"/>
      <w:r>
        <w:rPr>
          <w:rFonts w:ascii="Times New Roman" w:hAnsi="Times New Roman" w:cs="Times New Roman"/>
          <w:color w:val="auto"/>
        </w:rPr>
        <w:t>valore  dell’azione</w:t>
      </w:r>
      <w:proofErr w:type="gramEnd"/>
      <w:r>
        <w:rPr>
          <w:rFonts w:ascii="Times New Roman" w:hAnsi="Times New Roman" w:cs="Times New Roman"/>
          <w:color w:val="auto"/>
        </w:rPr>
        <w:t xml:space="preserve"> di Dio nella storia dell’Uomo.</w:t>
      </w:r>
    </w:p>
    <w:p w:rsidR="008B2AC4" w:rsidRDefault="008B2AC4" w:rsidP="00FF6B7F">
      <w:pPr>
        <w:pStyle w:val="Default"/>
        <w:jc w:val="both"/>
        <w:rPr>
          <w:rFonts w:ascii="Times New Roman" w:hAnsi="Times New Roman" w:cs="Times New Roman"/>
          <w:color w:val="auto"/>
        </w:rPr>
      </w:pPr>
      <w:r>
        <w:rPr>
          <w:rFonts w:ascii="Times New Roman" w:hAnsi="Times New Roman" w:cs="Times New Roman"/>
          <w:color w:val="auto"/>
        </w:rPr>
        <w:t>-  rilegge nella tradizione (anche popolare) i riferimenti all’azione di Dio Misericordia, distinguendo anche dalle altre identità religiose</w:t>
      </w:r>
      <w:r w:rsidR="00A32A30">
        <w:rPr>
          <w:rFonts w:ascii="Times New Roman" w:hAnsi="Times New Roman" w:cs="Times New Roman"/>
          <w:color w:val="auto"/>
        </w:rPr>
        <w:t xml:space="preserve"> (ricerca di specificità cristiana).</w:t>
      </w:r>
    </w:p>
    <w:p w:rsidR="00A32A30" w:rsidRDefault="00A32A30" w:rsidP="00FF6B7F">
      <w:pPr>
        <w:pStyle w:val="Default"/>
        <w:jc w:val="both"/>
        <w:rPr>
          <w:rFonts w:ascii="Times New Roman" w:hAnsi="Times New Roman" w:cs="Times New Roman"/>
          <w:color w:val="auto"/>
        </w:rPr>
      </w:pPr>
      <w:r>
        <w:rPr>
          <w:rFonts w:ascii="Times New Roman" w:hAnsi="Times New Roman" w:cs="Times New Roman"/>
          <w:color w:val="auto"/>
        </w:rPr>
        <w:t>-    riconosce le produzioni artistiche, letterarie, e sociali sul tema della Misericordia.</w:t>
      </w:r>
    </w:p>
    <w:p w:rsidR="00347D59" w:rsidRDefault="00347D59" w:rsidP="00FF6B7F">
      <w:pPr>
        <w:pStyle w:val="Default"/>
        <w:jc w:val="both"/>
        <w:rPr>
          <w:rFonts w:ascii="Times New Roman" w:hAnsi="Times New Roman" w:cs="Times New Roman"/>
          <w:color w:val="auto"/>
        </w:rPr>
      </w:pPr>
    </w:p>
    <w:p w:rsidR="00347D59" w:rsidRDefault="00347D59" w:rsidP="00FF6B7F">
      <w:pPr>
        <w:pStyle w:val="Default"/>
        <w:jc w:val="both"/>
        <w:rPr>
          <w:rFonts w:ascii="Times New Roman" w:hAnsi="Times New Roman" w:cs="Times New Roman"/>
          <w:color w:val="auto"/>
        </w:rPr>
      </w:pPr>
      <w:r w:rsidRPr="00347D59">
        <w:rPr>
          <w:rFonts w:ascii="Times New Roman" w:hAnsi="Times New Roman" w:cs="Times New Roman"/>
          <w:b/>
          <w:color w:val="auto"/>
        </w:rPr>
        <w:t>Valori Etici e Religiosi proposti</w:t>
      </w:r>
      <w:r>
        <w:rPr>
          <w:rFonts w:ascii="Times New Roman" w:hAnsi="Times New Roman" w:cs="Times New Roman"/>
          <w:color w:val="auto"/>
        </w:rPr>
        <w:t>:</w:t>
      </w:r>
    </w:p>
    <w:p w:rsidR="00347D59" w:rsidRDefault="00347D59" w:rsidP="00FF6B7F">
      <w:pPr>
        <w:pStyle w:val="Default"/>
        <w:jc w:val="both"/>
        <w:rPr>
          <w:rFonts w:ascii="Times New Roman" w:hAnsi="Times New Roman" w:cs="Times New Roman"/>
          <w:color w:val="auto"/>
        </w:rPr>
      </w:pPr>
    </w:p>
    <w:p w:rsidR="00A32A30" w:rsidRDefault="00347D59" w:rsidP="00143E2C">
      <w:pPr>
        <w:pStyle w:val="Default"/>
        <w:jc w:val="both"/>
        <w:rPr>
          <w:rFonts w:ascii="Times New Roman" w:hAnsi="Times New Roman" w:cs="Times New Roman"/>
          <w:color w:val="auto"/>
        </w:rPr>
      </w:pPr>
      <w:r w:rsidRPr="00347D59">
        <w:rPr>
          <w:rFonts w:ascii="Times New Roman" w:hAnsi="Times New Roman" w:cs="Times New Roman"/>
          <w:color w:val="auto"/>
        </w:rPr>
        <w:t>Il gesto del perdono aiuta a riflettere, stempera un odio che altrimenti diverrebbe una catena interminabile, fa sì che a chi ha errato venga riconosciuta la dignità di persona, senza “appiattirlo” sull’identità di errante</w:t>
      </w:r>
      <w:r>
        <w:rPr>
          <w:rFonts w:ascii="Times New Roman" w:hAnsi="Times New Roman" w:cs="Times New Roman"/>
          <w:color w:val="auto"/>
        </w:rPr>
        <w:t xml:space="preserve">. </w:t>
      </w:r>
      <w:r w:rsidR="00143E2C" w:rsidRPr="00143E2C">
        <w:rPr>
          <w:rFonts w:ascii="Times New Roman" w:hAnsi="Times New Roman" w:cs="Times New Roman"/>
          <w:color w:val="auto"/>
        </w:rPr>
        <w:t xml:space="preserve">L’invito ad amare </w:t>
      </w:r>
      <w:r w:rsidR="00143E2C">
        <w:rPr>
          <w:rFonts w:ascii="Times New Roman" w:hAnsi="Times New Roman" w:cs="Times New Roman"/>
          <w:color w:val="auto"/>
        </w:rPr>
        <w:t>e perdonare</w:t>
      </w:r>
      <w:r w:rsidR="00143E2C" w:rsidRPr="00143E2C">
        <w:rPr>
          <w:rFonts w:ascii="Times New Roman" w:hAnsi="Times New Roman" w:cs="Times New Roman"/>
          <w:color w:val="auto"/>
        </w:rPr>
        <w:t xml:space="preserve"> occupa un posto centrale nel discorso inaugurale delle beatitudini. Il messaggio ripreso da Matteo 5, 43-47 e da Luca 6,27-35 ha sorpreso i discepoli e la folla degli ascoltatori, poi i lettori del Vangelo, a tal punto che può essere considerato l’essenz</w:t>
      </w:r>
      <w:r w:rsidR="00143E2C">
        <w:rPr>
          <w:rFonts w:ascii="Times New Roman" w:hAnsi="Times New Roman" w:cs="Times New Roman"/>
          <w:color w:val="auto"/>
        </w:rPr>
        <w:t>a stessa della vita cristiana</w:t>
      </w:r>
      <w:r w:rsidR="00143E2C" w:rsidRPr="00143E2C">
        <w:rPr>
          <w:rFonts w:ascii="Times New Roman" w:hAnsi="Times New Roman" w:cs="Times New Roman"/>
          <w:color w:val="auto"/>
        </w:rPr>
        <w:t>. Poiché i paralleli di Luca 6 appaiono in Matteo nello stesso ordine, si pensa generalmente all’</w:t>
      </w:r>
      <w:r w:rsidR="00143E2C">
        <w:rPr>
          <w:rFonts w:ascii="Times New Roman" w:hAnsi="Times New Roman" w:cs="Times New Roman"/>
          <w:color w:val="auto"/>
        </w:rPr>
        <w:t>esistenza di una fonte comune</w:t>
      </w:r>
      <w:r w:rsidR="00143E2C" w:rsidRPr="00143E2C">
        <w:rPr>
          <w:rFonts w:ascii="Times New Roman" w:hAnsi="Times New Roman" w:cs="Times New Roman"/>
          <w:color w:val="auto"/>
        </w:rPr>
        <w:t>.</w:t>
      </w:r>
      <w:r w:rsidR="00143E2C">
        <w:rPr>
          <w:rFonts w:ascii="Times New Roman" w:hAnsi="Times New Roman" w:cs="Times New Roman"/>
          <w:color w:val="auto"/>
        </w:rPr>
        <w:t xml:space="preserve"> </w:t>
      </w:r>
      <w:proofErr w:type="gramStart"/>
      <w:r w:rsidR="00143E2C" w:rsidRPr="00143E2C">
        <w:rPr>
          <w:rFonts w:ascii="Times New Roman" w:hAnsi="Times New Roman" w:cs="Times New Roman"/>
          <w:color w:val="auto"/>
        </w:rPr>
        <w:t>E’</w:t>
      </w:r>
      <w:proofErr w:type="gramEnd"/>
      <w:r w:rsidR="00143E2C" w:rsidRPr="00143E2C">
        <w:rPr>
          <w:rFonts w:ascii="Times New Roman" w:hAnsi="Times New Roman" w:cs="Times New Roman"/>
          <w:color w:val="auto"/>
        </w:rPr>
        <w:t xml:space="preserve"> la prassi dell’amore come risposta a chi ci avversa (Mt 5,43-47). In base ad essa, Gesù smentisce la tendenza a nutrire rancore per il nemico e oltrepassa lo stesso concetto di amore per il prossimo. Egli afferma: «Ma io vi dico: amate i vostri nemici e pregate per i vostri persecutori…». Quest’esigenza è il contenuto culmine di tutto il programma sulle modalità di relazione con l’altro, inclusi i casi conflittuali, e la conferma di una logica della sovrabbondanza instaurata da Gesù, che ristruttura la stessa scala di valori, nell’ordine antropologico, etico e sociale. Il significato del perdono non resta così sfumato in un enunciato astratto, né ridotto a circostanze eccezionali e, quasi impossibili dell’esistenza, ma si leva piuttosto a «denominatore comune, chiave di tutta la condotta e del messaggio dei seguaci di Gesù»</w:t>
      </w:r>
    </w:p>
    <w:p w:rsidR="00832DA6" w:rsidRDefault="00832DA6" w:rsidP="00FF6B7F">
      <w:pPr>
        <w:pStyle w:val="Default"/>
        <w:jc w:val="both"/>
        <w:rPr>
          <w:rFonts w:ascii="Times New Roman" w:hAnsi="Times New Roman" w:cs="Times New Roman"/>
          <w:b/>
          <w:color w:val="auto"/>
        </w:rPr>
      </w:pPr>
    </w:p>
    <w:p w:rsidR="00A32A30" w:rsidRPr="00A32A30" w:rsidRDefault="00A32A30" w:rsidP="00FF6B7F">
      <w:pPr>
        <w:pStyle w:val="Default"/>
        <w:jc w:val="both"/>
        <w:rPr>
          <w:rFonts w:ascii="Times New Roman" w:hAnsi="Times New Roman" w:cs="Times New Roman"/>
          <w:b/>
          <w:color w:val="auto"/>
        </w:rPr>
      </w:pPr>
      <w:r w:rsidRPr="00A32A30">
        <w:rPr>
          <w:rFonts w:ascii="Times New Roman" w:hAnsi="Times New Roman" w:cs="Times New Roman"/>
          <w:b/>
          <w:color w:val="auto"/>
        </w:rPr>
        <w:t xml:space="preserve">Strategie organizzative </w:t>
      </w:r>
    </w:p>
    <w:p w:rsidR="00A32A30" w:rsidRDefault="00A32A30" w:rsidP="00FF6B7F">
      <w:pPr>
        <w:pStyle w:val="Default"/>
        <w:jc w:val="both"/>
        <w:rPr>
          <w:rFonts w:ascii="Times New Roman" w:hAnsi="Times New Roman" w:cs="Times New Roman"/>
          <w:color w:val="auto"/>
        </w:rPr>
      </w:pPr>
    </w:p>
    <w:p w:rsidR="00A32A30" w:rsidRDefault="00A32A30"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Lavoro in piccoli gruppi</w:t>
      </w:r>
    </w:p>
    <w:p w:rsidR="00A32A30" w:rsidRDefault="00A32A30"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Discussione frontale</w:t>
      </w:r>
    </w:p>
    <w:p w:rsidR="00A32A30" w:rsidRDefault="00A32A30"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Esegesi sui testi con riferimento all’arte e alla letteratura</w:t>
      </w:r>
    </w:p>
    <w:p w:rsidR="00BD33EE" w:rsidRDefault="00BD33EE"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Esegesi sui testi AT-NT</w:t>
      </w:r>
    </w:p>
    <w:p w:rsidR="00A32A30" w:rsidRDefault="00A32A30"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Proiezione di audiovisivi e successiva discussione</w:t>
      </w:r>
    </w:p>
    <w:p w:rsidR="00A32A30" w:rsidRDefault="00A32A30" w:rsidP="00A32A30">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 xml:space="preserve">Utilizzo di LIM e presentazione di </w:t>
      </w:r>
      <w:proofErr w:type="spellStart"/>
      <w:r>
        <w:rPr>
          <w:rFonts w:ascii="Times New Roman" w:hAnsi="Times New Roman" w:cs="Times New Roman"/>
          <w:color w:val="auto"/>
        </w:rPr>
        <w:t>Power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point</w:t>
      </w:r>
      <w:proofErr w:type="spellEnd"/>
    </w:p>
    <w:p w:rsidR="00157A3E" w:rsidRDefault="00157A3E" w:rsidP="00A32A30">
      <w:pPr>
        <w:pStyle w:val="Default"/>
        <w:jc w:val="both"/>
        <w:rPr>
          <w:rFonts w:ascii="Times New Roman" w:hAnsi="Times New Roman" w:cs="Times New Roman"/>
          <w:b/>
          <w:color w:val="auto"/>
        </w:rPr>
      </w:pPr>
    </w:p>
    <w:p w:rsidR="00157A3E" w:rsidRDefault="00157A3E" w:rsidP="00A32A30">
      <w:pPr>
        <w:pStyle w:val="Default"/>
        <w:jc w:val="both"/>
        <w:rPr>
          <w:rFonts w:ascii="Times New Roman" w:hAnsi="Times New Roman" w:cs="Times New Roman"/>
          <w:b/>
          <w:color w:val="auto"/>
        </w:rPr>
      </w:pPr>
    </w:p>
    <w:p w:rsidR="00A32A30" w:rsidRPr="00326BF3" w:rsidRDefault="00A32A30" w:rsidP="00A32A30">
      <w:pPr>
        <w:pStyle w:val="Default"/>
        <w:jc w:val="both"/>
        <w:rPr>
          <w:rFonts w:ascii="Times New Roman" w:hAnsi="Times New Roman" w:cs="Times New Roman"/>
          <w:b/>
          <w:color w:val="auto"/>
        </w:rPr>
      </w:pPr>
      <w:r w:rsidRPr="00326BF3">
        <w:rPr>
          <w:rFonts w:ascii="Times New Roman" w:hAnsi="Times New Roman" w:cs="Times New Roman"/>
          <w:b/>
          <w:color w:val="auto"/>
        </w:rPr>
        <w:t>Metodologia</w:t>
      </w:r>
    </w:p>
    <w:p w:rsidR="00A32A30" w:rsidRDefault="00A32A30" w:rsidP="00A32A30">
      <w:pPr>
        <w:pStyle w:val="Default"/>
        <w:jc w:val="both"/>
        <w:rPr>
          <w:rFonts w:ascii="Times New Roman" w:hAnsi="Times New Roman" w:cs="Times New Roman"/>
          <w:color w:val="auto"/>
        </w:rPr>
      </w:pPr>
    </w:p>
    <w:p w:rsidR="00A32A30" w:rsidRDefault="00326BF3" w:rsidP="00326BF3">
      <w:pPr>
        <w:pStyle w:val="Default"/>
        <w:jc w:val="both"/>
        <w:rPr>
          <w:rFonts w:ascii="Times New Roman" w:hAnsi="Times New Roman" w:cs="Times New Roman"/>
          <w:color w:val="auto"/>
        </w:rPr>
      </w:pPr>
      <w:r>
        <w:rPr>
          <w:rFonts w:ascii="Times New Roman" w:hAnsi="Times New Roman" w:cs="Times New Roman"/>
          <w:color w:val="auto"/>
        </w:rPr>
        <w:t>Come evidenziato si intende adottare il metodo dell’apprendimento cooperativo (detto anche</w:t>
      </w:r>
      <w:r w:rsidRPr="00326BF3">
        <w:rPr>
          <w:rFonts w:ascii="Times New Roman" w:hAnsi="Times New Roman" w:cs="Times New Roman"/>
          <w:color w:val="auto"/>
        </w:rPr>
        <w:t xml:space="preserve"> </w:t>
      </w:r>
      <w:r w:rsidRPr="00BD33EE">
        <w:rPr>
          <w:rFonts w:ascii="Times New Roman" w:hAnsi="Times New Roman" w:cs="Times New Roman"/>
          <w:i/>
          <w:color w:val="auto"/>
        </w:rPr>
        <w:t>Cooperative Learning</w:t>
      </w:r>
      <w:r>
        <w:rPr>
          <w:rFonts w:ascii="Times New Roman" w:hAnsi="Times New Roman" w:cs="Times New Roman"/>
          <w:color w:val="auto"/>
        </w:rPr>
        <w:t>); tale metodo</w:t>
      </w:r>
      <w:r w:rsidRPr="00326BF3">
        <w:rPr>
          <w:rFonts w:ascii="Times New Roman" w:hAnsi="Times New Roman" w:cs="Times New Roman"/>
          <w:color w:val="auto"/>
        </w:rPr>
        <w:t xml:space="preserve"> costituisce una specifica metodologia di insegnamento attraverso la quale gli studenti apprendono in piccoli gruppi, aiutandosi reciprocamente e sentendosi corresponsabili del reciproco percorso. L’insegnante assume </w:t>
      </w:r>
      <w:r>
        <w:rPr>
          <w:rFonts w:ascii="Times New Roman" w:hAnsi="Times New Roman" w:cs="Times New Roman"/>
          <w:color w:val="auto"/>
        </w:rPr>
        <w:t xml:space="preserve">quindi </w:t>
      </w:r>
      <w:r w:rsidRPr="00326BF3">
        <w:rPr>
          <w:rFonts w:ascii="Times New Roman" w:hAnsi="Times New Roman" w:cs="Times New Roman"/>
          <w:color w:val="auto"/>
        </w:rPr>
        <w:t>un ruolo di facilitatore ed organizzatore delle attività, strutturando “ambienti di apprendimento” in cui gli studenti, favoriti da un clima relazionale positivo, trasformano ogni attività di apprendimento in un processo di “</w:t>
      </w:r>
      <w:proofErr w:type="spellStart"/>
      <w:r w:rsidRPr="00326BF3">
        <w:rPr>
          <w:rFonts w:ascii="Times New Roman" w:hAnsi="Times New Roman" w:cs="Times New Roman"/>
          <w:i/>
          <w:color w:val="auto"/>
        </w:rPr>
        <w:t>problem</w:t>
      </w:r>
      <w:proofErr w:type="spellEnd"/>
      <w:r w:rsidRPr="00326BF3">
        <w:rPr>
          <w:rFonts w:ascii="Times New Roman" w:hAnsi="Times New Roman" w:cs="Times New Roman"/>
          <w:i/>
          <w:color w:val="auto"/>
        </w:rPr>
        <w:t xml:space="preserve"> </w:t>
      </w:r>
      <w:proofErr w:type="spellStart"/>
      <w:r w:rsidRPr="00326BF3">
        <w:rPr>
          <w:rFonts w:ascii="Times New Roman" w:hAnsi="Times New Roman" w:cs="Times New Roman"/>
          <w:i/>
          <w:color w:val="auto"/>
        </w:rPr>
        <w:t>solving</w:t>
      </w:r>
      <w:proofErr w:type="spellEnd"/>
      <w:r w:rsidRPr="00326BF3">
        <w:rPr>
          <w:rFonts w:ascii="Times New Roman" w:hAnsi="Times New Roman" w:cs="Times New Roman"/>
          <w:i/>
          <w:color w:val="auto"/>
        </w:rPr>
        <w:t xml:space="preserve"> di gruppo</w:t>
      </w:r>
      <w:r w:rsidRPr="00326BF3">
        <w:rPr>
          <w:rFonts w:ascii="Times New Roman" w:hAnsi="Times New Roman" w:cs="Times New Roman"/>
          <w:color w:val="auto"/>
        </w:rPr>
        <w:t>”, conseguendo obiettivi la cui realizzazione richiede il contributo personale di tutti.</w:t>
      </w:r>
      <w:r>
        <w:rPr>
          <w:rFonts w:ascii="Times New Roman" w:hAnsi="Times New Roman" w:cs="Times New Roman"/>
          <w:color w:val="auto"/>
        </w:rPr>
        <w:t xml:space="preserve"> </w:t>
      </w:r>
      <w:r w:rsidRPr="00326BF3">
        <w:rPr>
          <w:rFonts w:ascii="Times New Roman" w:hAnsi="Times New Roman" w:cs="Times New Roman"/>
          <w:color w:val="auto"/>
        </w:rPr>
        <w:t xml:space="preserve">Tali obiettivi possono essere conseguiti se all’interno dei piccoli gruppi di apprendimento gli </w:t>
      </w:r>
      <w:proofErr w:type="gramStart"/>
      <w:r w:rsidRPr="00326BF3">
        <w:rPr>
          <w:rFonts w:ascii="Times New Roman" w:hAnsi="Times New Roman" w:cs="Times New Roman"/>
          <w:color w:val="auto"/>
        </w:rPr>
        <w:t xml:space="preserve">studenti  </w:t>
      </w:r>
      <w:r w:rsidRPr="00326BF3">
        <w:rPr>
          <w:rFonts w:ascii="Times New Roman" w:hAnsi="Times New Roman" w:cs="Times New Roman"/>
          <w:color w:val="auto"/>
        </w:rPr>
        <w:lastRenderedPageBreak/>
        <w:t>sviluppano</w:t>
      </w:r>
      <w:proofErr w:type="gramEnd"/>
      <w:r w:rsidRPr="00326BF3">
        <w:rPr>
          <w:rFonts w:ascii="Times New Roman" w:hAnsi="Times New Roman" w:cs="Times New Roman"/>
          <w:color w:val="auto"/>
        </w:rPr>
        <w:t xml:space="preserve"> determinate abilità e competenze sociali, intese come un insieme di “abilità interpersonali e di piccolo gruppo indispensabili per sviluppare e mantenere un livello di cooperazione qualitativamente alto”</w:t>
      </w:r>
    </w:p>
    <w:p w:rsidR="00326BF3" w:rsidRDefault="00326BF3" w:rsidP="00326BF3">
      <w:pPr>
        <w:pStyle w:val="Default"/>
        <w:jc w:val="both"/>
        <w:rPr>
          <w:rFonts w:ascii="Times New Roman" w:hAnsi="Times New Roman" w:cs="Times New Roman"/>
          <w:color w:val="auto"/>
        </w:rPr>
      </w:pPr>
    </w:p>
    <w:p w:rsidR="00326BF3" w:rsidRDefault="00326BF3" w:rsidP="00326BF3">
      <w:pPr>
        <w:pStyle w:val="Default"/>
        <w:jc w:val="both"/>
        <w:rPr>
          <w:rFonts w:ascii="Times New Roman" w:hAnsi="Times New Roman" w:cs="Times New Roman"/>
          <w:color w:val="auto"/>
        </w:rPr>
      </w:pPr>
      <w:r>
        <w:rPr>
          <w:rFonts w:ascii="Times New Roman" w:hAnsi="Times New Roman" w:cs="Times New Roman"/>
          <w:color w:val="auto"/>
        </w:rPr>
        <w:t>Nello specifico si vuole primariamente:</w:t>
      </w:r>
    </w:p>
    <w:p w:rsidR="00B434DC" w:rsidRDefault="00B434DC" w:rsidP="00326BF3">
      <w:pPr>
        <w:pStyle w:val="Default"/>
        <w:jc w:val="both"/>
        <w:rPr>
          <w:rFonts w:ascii="Times New Roman" w:hAnsi="Times New Roman" w:cs="Times New Roman"/>
          <w:color w:val="auto"/>
        </w:rPr>
      </w:pPr>
    </w:p>
    <w:p w:rsidR="00326BF3" w:rsidRDefault="00326BF3" w:rsidP="00326BF3">
      <w:pPr>
        <w:pStyle w:val="Default"/>
        <w:jc w:val="both"/>
        <w:rPr>
          <w:rFonts w:ascii="Times New Roman" w:hAnsi="Times New Roman" w:cs="Times New Roman"/>
          <w:color w:val="auto"/>
        </w:rPr>
      </w:pPr>
      <w:r>
        <w:rPr>
          <w:rFonts w:ascii="Times New Roman" w:hAnsi="Times New Roman" w:cs="Times New Roman"/>
          <w:color w:val="auto"/>
        </w:rPr>
        <w:t>a) porsi in ascolto dei singoli vissuti esperienziali;</w:t>
      </w:r>
    </w:p>
    <w:p w:rsidR="00326BF3" w:rsidRDefault="00326BF3" w:rsidP="00326BF3">
      <w:pPr>
        <w:pStyle w:val="Default"/>
        <w:jc w:val="both"/>
        <w:rPr>
          <w:rFonts w:ascii="Times New Roman" w:hAnsi="Times New Roman" w:cs="Times New Roman"/>
          <w:color w:val="auto"/>
        </w:rPr>
      </w:pPr>
      <w:r>
        <w:rPr>
          <w:rFonts w:ascii="Times New Roman" w:hAnsi="Times New Roman" w:cs="Times New Roman"/>
          <w:color w:val="auto"/>
        </w:rPr>
        <w:t>b) sviluppare un pensiero interrogativo</w:t>
      </w:r>
      <w:r w:rsidR="00EC2848">
        <w:rPr>
          <w:rFonts w:ascii="Times New Roman" w:hAnsi="Times New Roman" w:cs="Times New Roman"/>
          <w:color w:val="auto"/>
        </w:rPr>
        <w:t>, fonte di ricerca di senso e origine di ogni cambiamento.</w:t>
      </w:r>
    </w:p>
    <w:p w:rsidR="003143A3" w:rsidRDefault="003143A3" w:rsidP="00326BF3">
      <w:pPr>
        <w:pStyle w:val="Default"/>
        <w:jc w:val="both"/>
        <w:rPr>
          <w:rFonts w:ascii="Times New Roman" w:hAnsi="Times New Roman" w:cs="Times New Roman"/>
          <w:color w:val="auto"/>
        </w:rPr>
      </w:pPr>
    </w:p>
    <w:p w:rsidR="00303568" w:rsidRDefault="003143A3" w:rsidP="003143A3">
      <w:pPr>
        <w:pStyle w:val="Default"/>
        <w:jc w:val="both"/>
        <w:rPr>
          <w:rFonts w:ascii="Times New Roman" w:hAnsi="Times New Roman" w:cs="Times New Roman"/>
          <w:color w:val="auto"/>
        </w:rPr>
      </w:pPr>
      <w:r>
        <w:rPr>
          <w:rFonts w:ascii="Times New Roman" w:hAnsi="Times New Roman" w:cs="Times New Roman"/>
          <w:color w:val="auto"/>
        </w:rPr>
        <w:t xml:space="preserve">Alla luce di questa premessa si vuole evidenziare </w:t>
      </w:r>
      <w:r w:rsidR="00303568">
        <w:rPr>
          <w:rFonts w:ascii="Times New Roman" w:hAnsi="Times New Roman" w:cs="Times New Roman"/>
          <w:color w:val="auto"/>
        </w:rPr>
        <w:t xml:space="preserve">agli studenti </w:t>
      </w:r>
      <w:r>
        <w:rPr>
          <w:rFonts w:ascii="Times New Roman" w:hAnsi="Times New Roman" w:cs="Times New Roman"/>
          <w:color w:val="auto"/>
        </w:rPr>
        <w:t>che la fede cristiana è in relazione</w:t>
      </w:r>
      <w:r w:rsidR="00303568">
        <w:rPr>
          <w:rFonts w:ascii="Times New Roman" w:hAnsi="Times New Roman" w:cs="Times New Roman"/>
          <w:color w:val="auto"/>
        </w:rPr>
        <w:t xml:space="preserve"> con la loro vita e la loro esperienza</w:t>
      </w:r>
      <w:r w:rsidR="00E109B1">
        <w:rPr>
          <w:rFonts w:ascii="Times New Roman" w:hAnsi="Times New Roman" w:cs="Times New Roman"/>
          <w:color w:val="auto"/>
        </w:rPr>
        <w:t>,</w:t>
      </w:r>
      <w:r w:rsidR="00303568">
        <w:rPr>
          <w:rFonts w:ascii="Times New Roman" w:hAnsi="Times New Roman" w:cs="Times New Roman"/>
          <w:color w:val="auto"/>
        </w:rPr>
        <w:t xml:space="preserve"> nella più vasta ottica che la fede cristiana è in dialogo </w:t>
      </w:r>
      <w:r w:rsidRPr="003143A3">
        <w:rPr>
          <w:rFonts w:ascii="Times New Roman" w:hAnsi="Times New Roman" w:cs="Times New Roman"/>
          <w:color w:val="auto"/>
        </w:rPr>
        <w:t xml:space="preserve">con l’esperienza, cioè con la problematica dell’uomo e del mondo. </w:t>
      </w:r>
      <w:r w:rsidR="00303568">
        <w:rPr>
          <w:rFonts w:ascii="Times New Roman" w:hAnsi="Times New Roman" w:cs="Times New Roman"/>
          <w:color w:val="auto"/>
        </w:rPr>
        <w:t xml:space="preserve">Nella sostanza si evidenzia che l’oggetto che viene trattato in questa unità non è una realtà astratta ma </w:t>
      </w:r>
      <w:proofErr w:type="gramStart"/>
      <w:r w:rsidR="00303568">
        <w:rPr>
          <w:rFonts w:ascii="Times New Roman" w:hAnsi="Times New Roman" w:cs="Times New Roman"/>
          <w:color w:val="auto"/>
        </w:rPr>
        <w:t>un  dato</w:t>
      </w:r>
      <w:proofErr w:type="gramEnd"/>
      <w:r w:rsidR="00303568">
        <w:rPr>
          <w:rFonts w:ascii="Times New Roman" w:hAnsi="Times New Roman" w:cs="Times New Roman"/>
          <w:color w:val="auto"/>
        </w:rPr>
        <w:t xml:space="preserve"> che possiamo ricavare dalla esperienza giornaliera dell’Uomo</w:t>
      </w:r>
      <w:r w:rsidR="00E109B1">
        <w:rPr>
          <w:rFonts w:ascii="Times New Roman" w:hAnsi="Times New Roman" w:cs="Times New Roman"/>
          <w:color w:val="auto"/>
        </w:rPr>
        <w:t xml:space="preserve">. Allo studente viene chiesto di porsi in una </w:t>
      </w:r>
      <w:proofErr w:type="gramStart"/>
      <w:r w:rsidR="00E109B1">
        <w:rPr>
          <w:rFonts w:ascii="Times New Roman" w:hAnsi="Times New Roman" w:cs="Times New Roman"/>
          <w:color w:val="auto"/>
        </w:rPr>
        <w:t>ottica  di</w:t>
      </w:r>
      <w:proofErr w:type="gramEnd"/>
      <w:r w:rsidR="00E109B1">
        <w:rPr>
          <w:rFonts w:ascii="Times New Roman" w:hAnsi="Times New Roman" w:cs="Times New Roman"/>
          <w:color w:val="auto"/>
        </w:rPr>
        <w:t xml:space="preserve"> confronto con i problemi della condizione umana, senza perseguire un atteggiamento dogmatico, ma condividendo</w:t>
      </w:r>
      <w:r w:rsidR="00B434DC">
        <w:rPr>
          <w:rFonts w:ascii="Times New Roman" w:hAnsi="Times New Roman" w:cs="Times New Roman"/>
          <w:color w:val="auto"/>
        </w:rPr>
        <w:t xml:space="preserve"> il fatto che la Rivelazione Cristiana si colloca nell</w:t>
      </w:r>
      <w:r w:rsidR="00E109B1">
        <w:rPr>
          <w:rFonts w:ascii="Times New Roman" w:hAnsi="Times New Roman" w:cs="Times New Roman"/>
          <w:color w:val="auto"/>
        </w:rPr>
        <w:t>’esperienza</w:t>
      </w:r>
      <w:r w:rsidR="00B434DC">
        <w:rPr>
          <w:rFonts w:ascii="Times New Roman" w:hAnsi="Times New Roman" w:cs="Times New Roman"/>
          <w:color w:val="auto"/>
        </w:rPr>
        <w:t xml:space="preserve"> della storia dell’Uomo; si fa quindi riferimento all’Uomo e alle sue domande fondamentali sulla ricerca di Senso oltre che sui suoi problemi della realtà odierna.</w:t>
      </w:r>
    </w:p>
    <w:p w:rsidR="00303568" w:rsidRDefault="00303568" w:rsidP="003143A3">
      <w:pPr>
        <w:pStyle w:val="Default"/>
        <w:jc w:val="both"/>
        <w:rPr>
          <w:rFonts w:ascii="Times New Roman" w:hAnsi="Times New Roman" w:cs="Times New Roman"/>
          <w:color w:val="auto"/>
        </w:rPr>
      </w:pPr>
    </w:p>
    <w:p w:rsidR="00326BF3" w:rsidRPr="00326BF3" w:rsidRDefault="00326BF3" w:rsidP="00326BF3">
      <w:pPr>
        <w:pStyle w:val="Default"/>
        <w:jc w:val="both"/>
        <w:rPr>
          <w:rFonts w:ascii="Times New Roman" w:hAnsi="Times New Roman" w:cs="Times New Roman"/>
          <w:b/>
          <w:color w:val="auto"/>
        </w:rPr>
      </w:pPr>
      <w:r w:rsidRPr="00326BF3">
        <w:rPr>
          <w:rFonts w:ascii="Times New Roman" w:hAnsi="Times New Roman" w:cs="Times New Roman"/>
          <w:b/>
          <w:color w:val="auto"/>
        </w:rPr>
        <w:t>Modalità di Verifica e di Valutazione</w:t>
      </w:r>
    </w:p>
    <w:p w:rsidR="00326BF3" w:rsidRDefault="00326BF3" w:rsidP="00326BF3">
      <w:pPr>
        <w:pStyle w:val="Default"/>
        <w:jc w:val="both"/>
        <w:rPr>
          <w:rFonts w:ascii="Times New Roman" w:hAnsi="Times New Roman" w:cs="Times New Roman"/>
          <w:color w:val="auto"/>
        </w:rPr>
      </w:pPr>
    </w:p>
    <w:p w:rsidR="00326BF3" w:rsidRDefault="00326BF3" w:rsidP="00326BF3">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Osservazione sistematica della partecipazione degli alunni in riferimento delle attività proposte.</w:t>
      </w:r>
    </w:p>
    <w:p w:rsidR="00832DA6" w:rsidRDefault="00832DA6" w:rsidP="00326BF3">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Valutazione degli interventi p</w:t>
      </w:r>
      <w:r w:rsidR="00BD33EE">
        <w:rPr>
          <w:rFonts w:ascii="Times New Roman" w:hAnsi="Times New Roman" w:cs="Times New Roman"/>
          <w:color w:val="auto"/>
        </w:rPr>
        <w:t>ersonali sul quaderno (esposizione personale</w:t>
      </w:r>
      <w:r>
        <w:rPr>
          <w:rFonts w:ascii="Times New Roman" w:hAnsi="Times New Roman" w:cs="Times New Roman"/>
          <w:color w:val="auto"/>
        </w:rPr>
        <w:t xml:space="preserve"> sul </w:t>
      </w:r>
      <w:r w:rsidR="00BD33EE">
        <w:rPr>
          <w:rFonts w:ascii="Times New Roman" w:hAnsi="Times New Roman" w:cs="Times New Roman"/>
          <w:color w:val="auto"/>
        </w:rPr>
        <w:t>tema</w:t>
      </w:r>
      <w:r>
        <w:rPr>
          <w:rFonts w:ascii="Times New Roman" w:hAnsi="Times New Roman" w:cs="Times New Roman"/>
          <w:color w:val="auto"/>
        </w:rPr>
        <w:t xml:space="preserve"> di Peccato </w:t>
      </w:r>
      <w:r w:rsidR="00BD33EE">
        <w:rPr>
          <w:rFonts w:ascii="Times New Roman" w:hAnsi="Times New Roman" w:cs="Times New Roman"/>
          <w:color w:val="auto"/>
        </w:rPr>
        <w:t xml:space="preserve">e Misericordia; </w:t>
      </w:r>
      <w:r>
        <w:rPr>
          <w:rFonts w:ascii="Times New Roman" w:hAnsi="Times New Roman" w:cs="Times New Roman"/>
          <w:color w:val="auto"/>
        </w:rPr>
        <w:t>analisi dei personaggi del quadro di Rembrandt evidenziante a quale degli stessi lo studente si sente maggiormente in sintonia).</w:t>
      </w:r>
    </w:p>
    <w:p w:rsidR="00326BF3" w:rsidRDefault="00326BF3" w:rsidP="00326BF3">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Dialoghi guidati e liberi.</w:t>
      </w:r>
    </w:p>
    <w:p w:rsidR="00326BF3" w:rsidRDefault="00326BF3" w:rsidP="00326BF3">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Analisi degli audiovisivi e discussione</w:t>
      </w:r>
    </w:p>
    <w:p w:rsidR="00143E2C" w:rsidRDefault="00143E2C" w:rsidP="00143E2C">
      <w:pPr>
        <w:pStyle w:val="Default"/>
        <w:jc w:val="both"/>
        <w:rPr>
          <w:rFonts w:ascii="Times New Roman" w:hAnsi="Times New Roman" w:cs="Times New Roman"/>
          <w:b/>
          <w:color w:val="auto"/>
        </w:rPr>
      </w:pPr>
    </w:p>
    <w:p w:rsidR="00EC2848" w:rsidRPr="00EC2848" w:rsidRDefault="00EC2848" w:rsidP="00EC2848">
      <w:pPr>
        <w:pStyle w:val="Default"/>
        <w:ind w:left="360"/>
        <w:jc w:val="both"/>
        <w:rPr>
          <w:rFonts w:ascii="Times New Roman" w:hAnsi="Times New Roman" w:cs="Times New Roman"/>
          <w:color w:val="auto"/>
        </w:rPr>
      </w:pPr>
    </w:p>
    <w:sectPr w:rsidR="00EC2848" w:rsidRPr="00EC28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8F" w:rsidRDefault="0023448F" w:rsidP="00704EFD">
      <w:pPr>
        <w:spacing w:after="0" w:line="240" w:lineRule="auto"/>
      </w:pPr>
      <w:r>
        <w:separator/>
      </w:r>
    </w:p>
  </w:endnote>
  <w:endnote w:type="continuationSeparator" w:id="0">
    <w:p w:rsidR="0023448F" w:rsidRDefault="0023448F" w:rsidP="0070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8F" w:rsidRDefault="0023448F" w:rsidP="00704EFD">
      <w:pPr>
        <w:spacing w:after="0" w:line="240" w:lineRule="auto"/>
      </w:pPr>
      <w:r>
        <w:separator/>
      </w:r>
    </w:p>
  </w:footnote>
  <w:footnote w:type="continuationSeparator" w:id="0">
    <w:p w:rsidR="0023448F" w:rsidRDefault="0023448F" w:rsidP="00704EFD">
      <w:pPr>
        <w:spacing w:after="0" w:line="240" w:lineRule="auto"/>
      </w:pPr>
      <w:r>
        <w:continuationSeparator/>
      </w:r>
    </w:p>
  </w:footnote>
  <w:footnote w:id="1">
    <w:p w:rsidR="00AC22D4" w:rsidRDefault="00AC22D4">
      <w:pPr>
        <w:pStyle w:val="Testonotaapidipagina"/>
      </w:pPr>
      <w:r>
        <w:rPr>
          <w:rStyle w:val="Rimandonotaapidipagina"/>
        </w:rPr>
        <w:footnoteRef/>
      </w:r>
      <w:r>
        <w:t xml:space="preserve"> </w:t>
      </w:r>
      <w:r w:rsidRPr="00AC22D4">
        <w:t xml:space="preserve">Sant'Agostino, Contra </w:t>
      </w:r>
      <w:proofErr w:type="spellStart"/>
      <w:r w:rsidRPr="00AC22D4">
        <w:t>Faustum</w:t>
      </w:r>
      <w:proofErr w:type="spellEnd"/>
      <w:r w:rsidRPr="00AC22D4">
        <w:t xml:space="preserve"> </w:t>
      </w:r>
      <w:proofErr w:type="spellStart"/>
      <w:r w:rsidRPr="00AC22D4">
        <w:t>manichaeum</w:t>
      </w:r>
      <w:proofErr w:type="spellEnd"/>
      <w:r w:rsidRPr="00AC22D4">
        <w:t xml:space="preserve">, 22, 27: CSEL 25, 621 (PL 42, 418); </w:t>
      </w:r>
      <w:proofErr w:type="spellStart"/>
      <w:r w:rsidRPr="00AC22D4">
        <w:t>cf</w:t>
      </w:r>
      <w:proofErr w:type="spellEnd"/>
      <w:r w:rsidRPr="00AC22D4">
        <w:t xml:space="preserve"> San Tommaso d'Aquino, Summa </w:t>
      </w:r>
      <w:proofErr w:type="spellStart"/>
      <w:r w:rsidRPr="00AC22D4">
        <w:t>theologiae</w:t>
      </w:r>
      <w:proofErr w:type="spellEnd"/>
      <w:r w:rsidRPr="00AC22D4">
        <w:t>, I-II, q. 71, a. 6: Ed. Leon. 7, 8-9</w:t>
      </w:r>
    </w:p>
    <w:p w:rsidR="00D917A2" w:rsidRDefault="00D917A2">
      <w:pPr>
        <w:pStyle w:val="Testonotaapidipagina"/>
      </w:pPr>
    </w:p>
  </w:footnote>
  <w:footnote w:id="2">
    <w:p w:rsidR="00EB3B17" w:rsidRDefault="00EB3B17">
      <w:pPr>
        <w:pStyle w:val="Testonotaapidipagina"/>
      </w:pPr>
      <w:r>
        <w:rPr>
          <w:rStyle w:val="Rimandonotaapidipagina"/>
        </w:rPr>
        <w:footnoteRef/>
      </w:r>
      <w:r>
        <w:t xml:space="preserve"> </w:t>
      </w:r>
      <w:r w:rsidRPr="00EB3B17">
        <w:t xml:space="preserve">Sant'Agostino, De </w:t>
      </w:r>
      <w:proofErr w:type="spellStart"/>
      <w:r w:rsidRPr="00EB3B17">
        <w:t>civitate</w:t>
      </w:r>
      <w:proofErr w:type="spellEnd"/>
      <w:r w:rsidRPr="00EB3B17">
        <w:t xml:space="preserve"> Dei, 14, 28: CSEL 402, 56 (PL 41, 436).</w:t>
      </w:r>
    </w:p>
    <w:p w:rsidR="00D917A2" w:rsidRDefault="00D917A2">
      <w:pPr>
        <w:pStyle w:val="Testonotaapidipagina"/>
      </w:pPr>
    </w:p>
  </w:footnote>
  <w:footnote w:id="3">
    <w:p w:rsidR="00EB3B17" w:rsidRDefault="00EB3B17">
      <w:pPr>
        <w:pStyle w:val="Testonotaapidipagina"/>
      </w:pPr>
      <w:r>
        <w:rPr>
          <w:rStyle w:val="Rimandonotaapidipagina"/>
        </w:rPr>
        <w:footnoteRef/>
      </w:r>
      <w:r>
        <w:t xml:space="preserve"> </w:t>
      </w:r>
      <w:proofErr w:type="spellStart"/>
      <w:r w:rsidRPr="00EB3B17">
        <w:t>Cf</w:t>
      </w:r>
      <w:proofErr w:type="spellEnd"/>
      <w:r w:rsidRPr="00EB3B17">
        <w:t xml:space="preserve"> Fil 2,6-9.</w:t>
      </w:r>
    </w:p>
    <w:p w:rsidR="00D917A2" w:rsidRDefault="00D917A2">
      <w:pPr>
        <w:pStyle w:val="Testonotaapidipagina"/>
      </w:pPr>
    </w:p>
  </w:footnote>
  <w:footnote w:id="4">
    <w:p w:rsidR="00EB3B17" w:rsidRDefault="00EB3B17">
      <w:pPr>
        <w:pStyle w:val="Testonotaapidipagina"/>
      </w:pPr>
      <w:r>
        <w:rPr>
          <w:rStyle w:val="Rimandonotaapidipagina"/>
        </w:rPr>
        <w:footnoteRef/>
      </w:r>
      <w:r>
        <w:t xml:space="preserve"> </w:t>
      </w:r>
      <w:proofErr w:type="spellStart"/>
      <w:r w:rsidRPr="00EB3B17">
        <w:t>Cf</w:t>
      </w:r>
      <w:proofErr w:type="spellEnd"/>
      <w:r w:rsidRPr="00EB3B17">
        <w:t xml:space="preserve"> </w:t>
      </w:r>
      <w:proofErr w:type="spellStart"/>
      <w:r w:rsidRPr="00EB3B17">
        <w:t>Gv</w:t>
      </w:r>
      <w:proofErr w:type="spellEnd"/>
      <w:r w:rsidRPr="00EB3B17">
        <w:t xml:space="preserve"> 14,30.</w:t>
      </w:r>
    </w:p>
    <w:p w:rsidR="00D917A2" w:rsidRDefault="00D917A2">
      <w:pPr>
        <w:pStyle w:val="Testonotaapidipagina"/>
      </w:pPr>
    </w:p>
  </w:footnote>
  <w:footnote w:id="5">
    <w:p w:rsidR="00EB3B17" w:rsidRDefault="00EB3B17">
      <w:pPr>
        <w:pStyle w:val="Testonotaapidipagina"/>
      </w:pPr>
      <w:r>
        <w:rPr>
          <w:rStyle w:val="Rimandonotaapidipagina"/>
        </w:rPr>
        <w:footnoteRef/>
      </w:r>
      <w:r>
        <w:t xml:space="preserve"> </w:t>
      </w:r>
      <w:proofErr w:type="spellStart"/>
      <w:r w:rsidRPr="00EB3B17">
        <w:t>Cf</w:t>
      </w:r>
      <w:proofErr w:type="spellEnd"/>
      <w:r w:rsidRPr="00EB3B17">
        <w:t xml:space="preserve"> Lc 15.</w:t>
      </w:r>
    </w:p>
    <w:p w:rsidR="00D917A2" w:rsidRDefault="00D917A2">
      <w:pPr>
        <w:pStyle w:val="Testonotaapidipagina"/>
      </w:pPr>
    </w:p>
  </w:footnote>
  <w:footnote w:id="6">
    <w:p w:rsidR="00EB3B17" w:rsidRDefault="00EB3B17">
      <w:pPr>
        <w:pStyle w:val="Testonotaapidipagina"/>
      </w:pPr>
      <w:r>
        <w:rPr>
          <w:rStyle w:val="Rimandonotaapidipagina"/>
        </w:rPr>
        <w:footnoteRef/>
      </w:r>
      <w:r>
        <w:t xml:space="preserve"> </w:t>
      </w:r>
      <w:r w:rsidRPr="00EB3B17">
        <w:t xml:space="preserve">Sant'Agostino, </w:t>
      </w:r>
      <w:proofErr w:type="spellStart"/>
      <w:r w:rsidRPr="00EB3B17">
        <w:t>Sermo</w:t>
      </w:r>
      <w:proofErr w:type="spellEnd"/>
      <w:r w:rsidRPr="00EB3B17">
        <w:t xml:space="preserve"> 169, 11, 13: PL 38, 923.</w:t>
      </w:r>
    </w:p>
    <w:p w:rsidR="00D917A2" w:rsidRDefault="00D917A2">
      <w:pPr>
        <w:pStyle w:val="Testonotaapidipagina"/>
      </w:pPr>
    </w:p>
  </w:footnote>
  <w:footnote w:id="7">
    <w:p w:rsidR="00EB3B17" w:rsidRDefault="00EB3B17">
      <w:pPr>
        <w:pStyle w:val="Testonotaapidipagina"/>
      </w:pPr>
      <w:r>
        <w:rPr>
          <w:rStyle w:val="Rimandonotaapidipagina"/>
        </w:rPr>
        <w:footnoteRef/>
      </w:r>
      <w:r>
        <w:t xml:space="preserve"> </w:t>
      </w:r>
      <w:r w:rsidRPr="00EB3B17">
        <w:t xml:space="preserve">Giovanni Paolo II, </w:t>
      </w:r>
      <w:proofErr w:type="spellStart"/>
      <w:r w:rsidRPr="00EB3B17">
        <w:t>Lett</w:t>
      </w:r>
      <w:proofErr w:type="spellEnd"/>
      <w:r w:rsidRPr="00EB3B17">
        <w:t xml:space="preserve">. </w:t>
      </w:r>
      <w:proofErr w:type="spellStart"/>
      <w:r w:rsidRPr="00EB3B17">
        <w:t>enc</w:t>
      </w:r>
      <w:proofErr w:type="spellEnd"/>
      <w:r w:rsidRPr="00EB3B17">
        <w:t xml:space="preserve">. </w:t>
      </w:r>
      <w:proofErr w:type="spellStart"/>
      <w:r w:rsidRPr="008A1B58">
        <w:rPr>
          <w:i/>
        </w:rPr>
        <w:t>Dominum</w:t>
      </w:r>
      <w:proofErr w:type="spellEnd"/>
      <w:r w:rsidRPr="008A1B58">
        <w:rPr>
          <w:i/>
        </w:rPr>
        <w:t xml:space="preserve"> et </w:t>
      </w:r>
      <w:proofErr w:type="spellStart"/>
      <w:r w:rsidRPr="008A1B58">
        <w:rPr>
          <w:i/>
        </w:rPr>
        <w:t>vivificantem</w:t>
      </w:r>
      <w:proofErr w:type="spellEnd"/>
      <w:r w:rsidRPr="00EB3B17">
        <w:t>, 31: AAS 78 (1986) 843.</w:t>
      </w:r>
    </w:p>
    <w:p w:rsidR="00D917A2" w:rsidRDefault="00D917A2">
      <w:pPr>
        <w:pStyle w:val="Testonotaapidipagina"/>
      </w:pPr>
    </w:p>
  </w:footnote>
  <w:footnote w:id="8">
    <w:p w:rsidR="00F71387" w:rsidRDefault="00F71387">
      <w:pPr>
        <w:pStyle w:val="Testonotaapidipagina"/>
      </w:pPr>
      <w:r>
        <w:rPr>
          <w:rStyle w:val="Rimandonotaapidipagina"/>
        </w:rPr>
        <w:footnoteRef/>
      </w:r>
      <w:r>
        <w:t xml:space="preserve"> </w:t>
      </w:r>
      <w:r w:rsidRPr="00F71387">
        <w:t>Catechismo della Chiesa Cattolica, 410</w:t>
      </w:r>
    </w:p>
    <w:p w:rsidR="00D917A2" w:rsidRDefault="00D917A2">
      <w:pPr>
        <w:pStyle w:val="Testonotaapidipagina"/>
      </w:pPr>
    </w:p>
  </w:footnote>
  <w:footnote w:id="9">
    <w:p w:rsidR="00F71387" w:rsidRDefault="00F71387">
      <w:pPr>
        <w:pStyle w:val="Testonotaapidipagina"/>
      </w:pPr>
      <w:r>
        <w:rPr>
          <w:rStyle w:val="Rimandonotaapidipagina"/>
        </w:rPr>
        <w:footnoteRef/>
      </w:r>
      <w:r>
        <w:t xml:space="preserve"> </w:t>
      </w:r>
      <w:proofErr w:type="spellStart"/>
      <w:r w:rsidR="00FF6B7F">
        <w:t>Josemaria</w:t>
      </w:r>
      <w:proofErr w:type="spellEnd"/>
      <w:r w:rsidR="00FF6B7F">
        <w:t xml:space="preserve"> </w:t>
      </w:r>
      <w:proofErr w:type="spellStart"/>
      <w:r w:rsidR="00FF6B7F">
        <w:t>Escrivà</w:t>
      </w:r>
      <w:proofErr w:type="spellEnd"/>
      <w:r w:rsidR="00FF6B7F">
        <w:t xml:space="preserve"> de </w:t>
      </w:r>
      <w:proofErr w:type="spellStart"/>
      <w:r w:rsidR="00FF6B7F">
        <w:t>Bal</w:t>
      </w:r>
      <w:r w:rsidRPr="00F71387">
        <w:t>aguer</w:t>
      </w:r>
      <w:proofErr w:type="spellEnd"/>
      <w:r w:rsidRPr="00F71387">
        <w:t>; È Gesù che passa, 95</w:t>
      </w:r>
    </w:p>
    <w:p w:rsidR="00D917A2" w:rsidRDefault="00D917A2">
      <w:pPr>
        <w:pStyle w:val="Testonotaapidipagina"/>
      </w:pPr>
    </w:p>
  </w:footnote>
  <w:footnote w:id="10">
    <w:p w:rsidR="00BA4CC5" w:rsidRDefault="00BA4CC5" w:rsidP="008A1B58">
      <w:pPr>
        <w:pStyle w:val="Testonotaapidipagina"/>
        <w:jc w:val="both"/>
      </w:pPr>
      <w:r>
        <w:rPr>
          <w:rStyle w:val="Rimandonotaapidipagina"/>
        </w:rPr>
        <w:footnoteRef/>
      </w:r>
      <w:r>
        <w:t xml:space="preserve"> </w:t>
      </w:r>
      <w:r w:rsidRPr="00BA4CC5">
        <w:t>Se consideriamo l'incontro della persona peccatrice (uomo o donna che sia) con Cristo, il quale senza banalizzare le colpe e senza minimizzare le responsabilità di ciascuno, sa cogliere tutti con tenerezza e misericordia, restituendo la fiducia in noi stessi e nella voglia di vivere quando queste sembrano irrimediabilmente perdute. In particolare nel brano evangelico (</w:t>
      </w:r>
      <w:proofErr w:type="spellStart"/>
      <w:r w:rsidRPr="00BA4CC5">
        <w:t>Gv</w:t>
      </w:r>
      <w:proofErr w:type="spellEnd"/>
      <w:r w:rsidRPr="00BA4CC5">
        <w:t xml:space="preserve">. 8,1 -11) possiamo cogliere nel diverso atteggiamento di Cristo da una parte e degli scribi e farisei dall'altra, di fronte all'adultera, </w:t>
      </w:r>
      <w:r w:rsidRPr="008A1B58">
        <w:rPr>
          <w:i/>
        </w:rPr>
        <w:t>la distinzione fra senso di colpa e senso del peccato</w:t>
      </w:r>
      <w:r w:rsidRPr="00BA4CC5">
        <w:t>. Il senso di colpa a causa delle nostre cadute e, più in generale di fronte gli insuccessi della vita è dovuto molti fattori: a volte a un eccessivo desiderio di essere perfetti, credendoci impenetrabili ad ogni tentazione e provocazione; oppure può essere alimentato da nobili ideali perseguiti con tenacia e con grande energia, ma senza la coscienza della necessaria gradualità e l'accogli</w:t>
      </w:r>
      <w:r w:rsidR="008A1B58">
        <w:t>enza del lavoro paziente della G</w:t>
      </w:r>
      <w:r w:rsidRPr="00BA4CC5">
        <w:t xml:space="preserve">razia in noi, accompagnato da una vera conoscenza di se stessi e dalla umile accettazione di ciò che siamo. Non raramente il senso di colpa </w:t>
      </w:r>
      <w:r w:rsidR="008A1B58">
        <w:t xml:space="preserve">è </w:t>
      </w:r>
      <w:r w:rsidRPr="00BA4CC5">
        <w:t>causato anche del giudizio duro e tagliente, intransigente e senza misericordia di chi invece, a motivo del servizio chiamato a rendere alle persone</w:t>
      </w:r>
      <w:r w:rsidR="008A1B58">
        <w:t>,</w:t>
      </w:r>
      <w:r w:rsidRPr="00BA4CC5">
        <w:t xml:space="preserve"> dovrebbe accogliere più che respingere, capire più che giudicare, rialzarci più che a batterci. Tale infatti sono stati gli scribi e i farisei nei confronti di quella donna sorpresa in flagrante adulterio (Cfr. Lc. 8,4 – 6). Nel Vangelo costoro vengono presentati come le persone la cui ipocrisia è direttamente proporzionale alla conoscenza della legge e alla pratica del culto; incapace di riconoscere persino la positività e la novità di Cristo </w:t>
      </w:r>
      <w:r w:rsidR="008A1B58">
        <w:t xml:space="preserve">e che </w:t>
      </w:r>
      <w:r w:rsidRPr="00BA4CC5">
        <w:t xml:space="preserve">sono sempre pronti a giudicare e a guardare i peccati degli altri, mai inclini alla misericordia e al perdono, mentre se stessi concedono ogni cosa. </w:t>
      </w:r>
      <w:r w:rsidR="008A1B58">
        <w:t xml:space="preserve">Spesso vi sono persone che appaiono formalmente </w:t>
      </w:r>
      <w:r w:rsidRPr="00BA4CC5">
        <w:t>attaccate alla legge di Dio e</w:t>
      </w:r>
      <w:r w:rsidR="008A1B58">
        <w:t xml:space="preserve"> </w:t>
      </w:r>
      <w:r w:rsidRPr="00BA4CC5">
        <w:t>a quella della Chiesa</w:t>
      </w:r>
      <w:r w:rsidR="008A1B58">
        <w:t>,</w:t>
      </w:r>
      <w:r w:rsidRPr="00BA4CC5">
        <w:t xml:space="preserve"> che hanno sempre da ridire su tutto</w:t>
      </w:r>
      <w:r w:rsidR="008A1B58">
        <w:t xml:space="preserve"> e</w:t>
      </w:r>
      <w:r w:rsidRPr="00BA4CC5">
        <w:t xml:space="preserve"> su tutti</w:t>
      </w:r>
      <w:r w:rsidR="008A1B58">
        <w:t>,</w:t>
      </w:r>
      <w:r w:rsidRPr="00BA4CC5">
        <w:t xml:space="preserve"> </w:t>
      </w:r>
      <w:r w:rsidR="008A1B58">
        <w:t xml:space="preserve">ma </w:t>
      </w:r>
      <w:r w:rsidRPr="00BA4CC5">
        <w:t>pronti a far notare senza compassione e non raramente con poca delicatezza</w:t>
      </w:r>
      <w:r w:rsidR="008A1B58">
        <w:t xml:space="preserve"> e</w:t>
      </w:r>
      <w:r w:rsidRPr="00BA4CC5">
        <w:t xml:space="preserve"> discrezione</w:t>
      </w:r>
      <w:r w:rsidR="008A1B58">
        <w:t>, ma soprattutto</w:t>
      </w:r>
      <w:r w:rsidRPr="00BA4CC5">
        <w:t xml:space="preserve"> senza misericordia</w:t>
      </w:r>
      <w:r w:rsidR="008A1B58">
        <w:t>,</w:t>
      </w:r>
      <w:r w:rsidRPr="00BA4CC5">
        <w:t xml:space="preserve"> gli errori degli altri, incapaci di scorger</w:t>
      </w:r>
      <w:r w:rsidR="008A1B58">
        <w:t xml:space="preserve">e un lato </w:t>
      </w:r>
      <w:r w:rsidRPr="00BA4CC5">
        <w:t xml:space="preserve">positivo anche in chi cade: in genere sono proprio costoro </w:t>
      </w:r>
      <w:r w:rsidR="008A1B58">
        <w:t>a fare</w:t>
      </w:r>
      <w:r w:rsidRPr="00BA4CC5">
        <w:t xml:space="preserve"> nascere i s</w:t>
      </w:r>
      <w:r w:rsidR="008A1B58">
        <w:t>ensi di colpa. Il senso di colpa</w:t>
      </w:r>
      <w:r w:rsidRPr="00BA4CC5">
        <w:t xml:space="preserve"> uccide la speranza, crea un'immagine negativa di </w:t>
      </w:r>
      <w:proofErr w:type="gramStart"/>
      <w:r w:rsidRPr="00BA4CC5">
        <w:t>se</w:t>
      </w:r>
      <w:proofErr w:type="gramEnd"/>
      <w:r w:rsidRPr="00BA4CC5">
        <w:t xml:space="preserve"> stessi, alimenta lo scoraggiamento, pratica ancora di più il peccato perché </w:t>
      </w:r>
      <w:r w:rsidR="008A1B58">
        <w:t xml:space="preserve">percepito </w:t>
      </w:r>
      <w:r w:rsidRPr="00BA4CC5">
        <w:t>come inevitabile</w:t>
      </w:r>
      <w:r w:rsidR="008A1B58">
        <w:t xml:space="preserve">. </w:t>
      </w:r>
      <w:r w:rsidRPr="00BA4CC5">
        <w:t>Invece il senso del peccato è accogliere nella sincerità e nella verità della pro</w:t>
      </w:r>
      <w:r w:rsidR="008A1B58">
        <w:t>pria esistenza la distanza tra S</w:t>
      </w:r>
      <w:r w:rsidRPr="00BA4CC5">
        <w:t>uo amore e il nostro, dovuto certa</w:t>
      </w:r>
      <w:r w:rsidR="00F4525B">
        <w:t xml:space="preserve">mente alle incoerenze, </w:t>
      </w:r>
      <w:r w:rsidRPr="00BA4CC5">
        <w:t xml:space="preserve">più o meno gravi, alla nostra immaturità. Ma a differenza del senso di colpa tutto questo viene vissuto nella consapevolezza che appartiene alla creatura la debolezza e la fragilità, il limite l'imperfezione, il cadere il rialzarsi, il camminare nel dubbio e non ancora nella visione. Dio non impone </w:t>
      </w:r>
      <w:r w:rsidR="00F4525B">
        <w:t>alla nostra vita i ritmi della S</w:t>
      </w:r>
      <w:r w:rsidRPr="00BA4CC5">
        <w:t>ua perfezione, ma rispetta que</w:t>
      </w:r>
      <w:r w:rsidR="00F4525B">
        <w:t xml:space="preserve">lli della nostra imperfezione </w:t>
      </w:r>
      <w:r w:rsidRPr="00BA4CC5">
        <w:t>e ci sorregge e</w:t>
      </w:r>
      <w:r w:rsidR="00F4525B">
        <w:t xml:space="preserve"> ci illumina con la luce della S</w:t>
      </w:r>
      <w:r w:rsidRPr="00BA4CC5">
        <w:t xml:space="preserve">ua parola e il dono sempre rinnovato della sua misericordia. È proprio questo instancabile gratuito amore di Dio che mette in luce la serietà e la gravità del peccato; non è ciò che il mio "io", per il suo orgoglio o la sua sete di perfezione non riesce a ottenere con le sue forze, oppure ciò che gli altri si aspettano da me e che io non posso dare. Il senso del peccato mi spinge a domandarmi che cosa posso fare giorno dopo giorno, anno dopo anno per rispondere sempre meglio </w:t>
      </w:r>
      <w:r w:rsidR="00F4525B">
        <w:t>al</w:t>
      </w:r>
      <w:r w:rsidRPr="00BA4CC5">
        <w:t>l'amore che Dio ci ha rivelato in Cristo che mi copre come di un manto. Per perdonarmi non aspetta né che io glielo chieda</w:t>
      </w:r>
      <w:r w:rsidR="00F4525B">
        <w:t>,</w:t>
      </w:r>
      <w:r w:rsidRPr="00BA4CC5">
        <w:t xml:space="preserve"> né che io lo meriti</w:t>
      </w:r>
      <w:r w:rsidR="00F4525B">
        <w:t>, e per il suo A</w:t>
      </w:r>
      <w:r w:rsidRPr="00BA4CC5">
        <w:t>more anticipa tutto questo. L'amore che e</w:t>
      </w:r>
      <w:r w:rsidR="00F4525B">
        <w:t xml:space="preserve">gli ci dona </w:t>
      </w:r>
      <w:r w:rsidRPr="00BA4CC5">
        <w:t>non ce lo fa pesare; né si scandalizza della nostra miseria. Per questo la sua miserico</w:t>
      </w:r>
      <w:r w:rsidR="00F4525B">
        <w:t>rdia risana, risoll</w:t>
      </w:r>
      <w:r w:rsidRPr="00BA4CC5">
        <w:t>eva, ci rimette in cammino, e il peccato perdonato diventa una preziosa esperienza di vita. Infatti in virt</w:t>
      </w:r>
      <w:r w:rsidR="00F4525B">
        <w:t>ù di questo amore</w:t>
      </w:r>
      <w:r w:rsidRPr="00BA4CC5">
        <w:t>, anche noi siamo chiamati a perdonare, soprattutto chi non ce la</w:t>
      </w:r>
      <w:r w:rsidR="00F4525B">
        <w:t xml:space="preserve"> fa</w:t>
      </w:r>
      <w:r w:rsidRPr="00BA4CC5">
        <w:t>.</w:t>
      </w:r>
    </w:p>
    <w:p w:rsidR="00D917A2" w:rsidRDefault="00D917A2" w:rsidP="008A1B58">
      <w:pPr>
        <w:pStyle w:val="Testonotaapidipagina"/>
        <w:jc w:val="both"/>
      </w:pPr>
    </w:p>
  </w:footnote>
  <w:footnote w:id="11">
    <w:p w:rsidR="00133C1E" w:rsidRDefault="00133C1E">
      <w:pPr>
        <w:pStyle w:val="Testonotaapidipagina"/>
      </w:pPr>
      <w:r>
        <w:rPr>
          <w:rStyle w:val="Rimandonotaapidipagina"/>
        </w:rPr>
        <w:footnoteRef/>
      </w:r>
      <w:r>
        <w:t xml:space="preserve"> Cfr. nota n. 10.</w:t>
      </w:r>
    </w:p>
    <w:p w:rsidR="00D917A2" w:rsidRDefault="00D917A2">
      <w:pPr>
        <w:pStyle w:val="Testonotaapidipagina"/>
      </w:pPr>
    </w:p>
  </w:footnote>
  <w:footnote w:id="12">
    <w:p w:rsidR="00133C1E" w:rsidRDefault="00133C1E" w:rsidP="00D917A2">
      <w:pPr>
        <w:pStyle w:val="Testonotaapidipagina"/>
        <w:jc w:val="both"/>
      </w:pPr>
      <w:r>
        <w:rPr>
          <w:rStyle w:val="Rimandonotaapidipagina"/>
        </w:rPr>
        <w:footnoteRef/>
      </w:r>
      <w:r>
        <w:t xml:space="preserve"> Nell’AT il peccato si presenta come offesa al Creatore e rottura dell’alleanza tra Dio e il popolo. Essendo un allontanamento dall’ordine divino, la sua prima conseguenza è la perdita della salvezza. Nell’Antico Testamento non c’è un vocabolo specifico che racchiuda lo stesso significato che attribuiamo oggi alla parola “peccato”. Molti passi parlano del peccato in termini di rottura dell’alleanza con Dio. La condizione iniziale dell’uomo è quella di essere santo e amico di Dio. Il peccato è invece rinnegamento di Dio e distruzione della personalità umana. L’uomo annienta in sé stesso l’immagine soprannaturale di Dio e ne offusca anche quella naturale. Poiché il peccato è visto soprattutto in riferimento alla persona del Dio santo e giusto, è comprensibile che, tra le varie specie di peccati, l’idolatria, la magia e la bestemmia siano considerati le più gravi. La parola “peccato” deriva dal latino </w:t>
      </w:r>
      <w:proofErr w:type="spellStart"/>
      <w:r>
        <w:t>peccatum</w:t>
      </w:r>
      <w:proofErr w:type="spellEnd"/>
      <w:r>
        <w:t xml:space="preserve"> che significa “ceppo ai piedi” o “laccio che lega i piedi”. In greco è </w:t>
      </w:r>
      <w:proofErr w:type="spellStart"/>
      <w:r>
        <w:t>hamarthia</w:t>
      </w:r>
      <w:proofErr w:type="spellEnd"/>
      <w:r>
        <w:t>, “mancare il bersaglio”, cioè credere in Gesù, ma essere privo della capacità di essere salvato. Nell’Antico Testamento si usano termini che sintetizzano situazioni specifiche e sottolineano, con varie sfumature, l’idea della rottura della relazione con Dio.</w:t>
      </w:r>
      <w:r w:rsidR="00D917A2">
        <w:t xml:space="preserve"> </w:t>
      </w:r>
      <w:r>
        <w:t xml:space="preserve">La parola più usata è </w:t>
      </w:r>
      <w:proofErr w:type="spellStart"/>
      <w:r>
        <w:t>peša</w:t>
      </w:r>
      <w:proofErr w:type="spellEnd"/>
      <w:r>
        <w:t>’, in cui è presente l’idea di torto recato all’altro oppure la violazione dell’altrui diritto.</w:t>
      </w:r>
      <w:r w:rsidR="00D917A2">
        <w:t xml:space="preserve"> </w:t>
      </w:r>
      <w:r>
        <w:t>La parola esprime anche ribellione contro un superiore e contro i precetti divini.</w:t>
      </w:r>
      <w:r w:rsidR="00D917A2">
        <w:t xml:space="preserve"> </w:t>
      </w:r>
      <w:r>
        <w:t xml:space="preserve">Il termine </w:t>
      </w:r>
      <w:proofErr w:type="spellStart"/>
      <w:r>
        <w:t>kaf’āt</w:t>
      </w:r>
      <w:proofErr w:type="spellEnd"/>
      <w:r>
        <w:t xml:space="preserve"> alla lettera significa “sbagliare il bersaglio” o “mancare il fine”, ma anche l’infedeltà o rottura di un patto.</w:t>
      </w:r>
      <w:r w:rsidR="00D917A2">
        <w:t xml:space="preserve"> </w:t>
      </w:r>
      <w:r>
        <w:t>La parola ‘</w:t>
      </w:r>
      <w:proofErr w:type="spellStart"/>
      <w:r>
        <w:t>āwōn</w:t>
      </w:r>
      <w:proofErr w:type="spellEnd"/>
      <w:r>
        <w:t>, “iniquità”, esprime il delitto e racchiude l’idea di una deviazione dalla retta via.</w:t>
      </w:r>
      <w:r w:rsidR="00D917A2">
        <w:t xml:space="preserve"> </w:t>
      </w:r>
      <w:r>
        <w:t>Con l’espressione “peccato originale” la teologia cattolica intende il peccato di Adamo trasmesso a tutta l’umanità eccetto a Maria, madre di Gesù. Sue conseguenze sono la privazione dello stato di amicizia con Dio e i doni eccezionali – fra i quali quello dell’immortalità – e una vita di miserie e pene. Il primo uomo si presenta come un’opera perfetta, pienamente cosciente della sua superiorità su tutti gli animali e del suo legame con il Dio creatore. In quanto “immagine di Dio”, è colui che può ascoltarne la parola ed entrare in comunione vitale di amore con lui. Il Creatore l’ha dotato di capacità e libertà di scegliere fra l’obbedienza e il rispetto al suo ordine divino da un lato, e la disobbedienza con le sue conseguenze dall’altro. «L’albero delle conoscenze del bene e del male» (</w:t>
      </w:r>
      <w:proofErr w:type="spellStart"/>
      <w:r>
        <w:t>Gen</w:t>
      </w:r>
      <w:proofErr w:type="spellEnd"/>
      <w:r>
        <w:t xml:space="preserve"> 2,17) rappresenta il confine fra ciò che è buono e ciò che è cattivo. Il primo peccato consiste nell’aver preteso di considerarsi autonomo rispetto al Creatore, decidendo da sé quello che è bene e quello che è male. La rivendicazione di una piena autonomia morale comporta il disconoscimento e la rottura di quel rapporto con Dio che egli stesso, di sua iniziativa, aveva instaurato con l’uomo. Dalla volontà umana di essere autonomi, erigendosi a rivali di Dio, deriva un disorientamento profondo nel rapporto con le autentiche sorgenti della vita, che si concretizza nelle realtà della morte e della sofferenza fisica e morale.</w:t>
      </w:r>
      <w:r w:rsidR="00D917A2">
        <w:t xml:space="preserve"> </w:t>
      </w:r>
      <w:r>
        <w:t xml:space="preserve">Il primo peccato è la causa fondamentale di tutti gli altri peccati, ed è fonte di conseguenze catastrofiche per l’umanità. Dopo il primo peccato l’umanità intraprende la strada della violenza, dell’omicidio, dell’invidia, dell’oppressione e del disordine sessuale. Il primo peccato provoca una frattura all’interno della prima coppia, Adamo ed Eva. Segue l’omicidio compiuto da Caino ai danni del fratello Abele; poi si instaura la legge della vendetta nella prassi di </w:t>
      </w:r>
      <w:proofErr w:type="spellStart"/>
      <w:r>
        <w:t>Lamec</w:t>
      </w:r>
      <w:proofErr w:type="spellEnd"/>
      <w:r>
        <w:t xml:space="preserve">; dopo il diluvio la radice del male perdura e si manifesta in </w:t>
      </w:r>
      <w:proofErr w:type="spellStart"/>
      <w:r>
        <w:t>Cam</w:t>
      </w:r>
      <w:proofErr w:type="spellEnd"/>
      <w:r>
        <w:t>, che disprezza suo padre; fino al tentativo di dare l’assalto al cielo con la costruzione della torre di Babele. Le depravazioni morali dell’umanità prima del diluvio sono la prova del limite che l’uomo può raggiungere a causa dello squilibrio scaturito dal primo peccato.</w:t>
      </w:r>
    </w:p>
    <w:p w:rsidR="00D917A2" w:rsidRDefault="00D917A2" w:rsidP="00D917A2">
      <w:pPr>
        <w:pStyle w:val="Testonotaapidipagina"/>
        <w:jc w:val="both"/>
      </w:pPr>
    </w:p>
  </w:footnote>
  <w:footnote w:id="13">
    <w:p w:rsidR="00D917A2" w:rsidRDefault="00D917A2" w:rsidP="00D917A2">
      <w:pPr>
        <w:pStyle w:val="Testonotaapidipagina"/>
        <w:jc w:val="both"/>
      </w:pPr>
      <w:r>
        <w:rPr>
          <w:rStyle w:val="Rimandonotaapidipagina"/>
        </w:rPr>
        <w:footnoteRef/>
      </w:r>
      <w:r>
        <w:t xml:space="preserve"> Nel nuovo </w:t>
      </w:r>
      <w:proofErr w:type="gramStart"/>
      <w:r>
        <w:t>testamento  non</w:t>
      </w:r>
      <w:proofErr w:type="gramEnd"/>
      <w:r>
        <w:t xml:space="preserve"> si dà una riflessione autonoma né sistematica sul peccato. Esso viene compreso in relazione a Cristo, che ne è l’oppositore e l’antagonista. La missione di Gesù è preparata nei Vangeli sinottici dall’annuncio di conversione e dal Battesimo per il perdono dei peccati del Battista. Gesù inizia la sua missione annunciando l’imminenza del Regno e richiedendo come corrispondente l’atteggiamento della conversione. Convertirsi significa aderire a lui, e al contempo implica distacco dall’agire peccaminoso. Gesù si presenta come colui che porta il perdono di Dio per i peccati e richiede la conversione degli stessi: è venuto a chiamare «i peccatori affinché si convertano» (Luca 5,32). Già nei Vangeli delle origini Gesù è presentato come colui che «salverà il suo popolo dai suoi peccati» (Matteo 1,21), che realizza «la remissione dei loro peccati» (Luca 1,77). Il Battista lo addita come «l’agnello di Dio che toglie il peccato del mondo» (Giovanni 1,29). Se vi è un peccato che non può essere rimesso, ciò non è dovuto al suo potere superiore a quello di Cristo, ma alla sua indole, che è rifiuto manifesto e totale di Cristo. Anche alla morte di Gesù è attribuita una valenza salvifica, ossia di perdono. Paolo asserisce che «Cristo morì per i nostri peccati» (1Corinzi 15,3), ossia per la loro remissione. Nelle tradizioni dell’Ultima cena le parole «per voi» interpretano la morte di Cristo come una morte a vantaggio dei peccatori; Matteo (26,28) lo esplicita ancor più chiaramente, affermando che il sangue di Cristo è «versato per molti in remissione dei peccati».</w:t>
      </w:r>
    </w:p>
    <w:p w:rsidR="00BC34A8" w:rsidRDefault="00BC34A8" w:rsidP="00D917A2">
      <w:pPr>
        <w:pStyle w:val="Testonotaapidipagina"/>
        <w:jc w:val="both"/>
      </w:pPr>
    </w:p>
  </w:footnote>
  <w:footnote w:id="14">
    <w:p w:rsidR="00BC34A8" w:rsidRDefault="00BC34A8" w:rsidP="00BC34A8">
      <w:pPr>
        <w:pStyle w:val="Testonotaapidipagina"/>
        <w:jc w:val="both"/>
      </w:pPr>
      <w:r>
        <w:rPr>
          <w:rStyle w:val="Rimandonotaapidipagina"/>
        </w:rPr>
        <w:footnoteRef/>
      </w:r>
      <w:r>
        <w:t xml:space="preserve"> Analizzando questo famoso quadro in quel padre e in quel figlio facilmente cogliamo la scena centrale della parabola del figlio prodigo, raccontata da Gesù. È il padre che abbraccia il figlio più giovane, tornato a casa. Individuiamo anche gli altri quattro personaggi della scena: il fratello maggiore, uno spettatore seduto e due donne in piedi, meno percettibili. Ora se leggiamo il racconto integrale della parabola, riportata nel vangelo secondo Luca (capitolo 15, versetti 11-32). Non possiamo fare a meno di rimanere fortemente coinvolti dall’impatto visivo di questa opera. Ogni giorno al museo di San Pietroburgo (Leningrado al tempo dell’Unione Sovietica), c’è una lunga fila di visitatori, che attende il turno per entrare. Più di tutto vogliono ammirare la tela ad olio di H. Rembrandt (1606-1669), conosciuta come Il ritorno del figlio prodigo. Già le misure sono grandiose: 343,84 cm di altezza per 182,88 cm di larghezza. Ma la vera grandiosità è offerta dalle espressioni dei personaggi della scena. Le figure che accentrano subito lo sguardo sono quelle del padre e del figlio minore, che costituiscono un gruppo inscindibile nel loro abbraccio e che sono indubbiamente il centro focale della scena. Poi l’occhio si estende ai personaggi di contorno: il fratello maggiore ritto in piedi, un uomo seduto che contempla pensoso la scena, una donna in piedi che col suo sorriso completa l’intima gioia del momento, un’altra donna sullo sfondo quasi nascosta nel buio. Un gioco intenso di luce e di oscurità, un contrasto tra il rosso e il nero nelle loro varie gradazioni guidano lo sguardo dello spettatore a ritornare sempre al centro. Questo centro invisibile e nascosto, ma onnipresente, è il cuore del padre: da lì tutto parte, là tutto arriva.</w:t>
      </w:r>
    </w:p>
    <w:p w:rsidR="00BC34A8" w:rsidRDefault="00BC34A8" w:rsidP="00BC34A8">
      <w:pPr>
        <w:pStyle w:val="Testonotaapidipagina"/>
        <w:jc w:val="both"/>
      </w:pPr>
      <w:r>
        <w:t>Rembrandt ha dipinto questo quadro verso la fine della sua vita. Con tutta probabilità è stato uno dei suoi ultimi lavori. Conoscendo la sua vita travagliata, non è difficile vedervi il simbolo del suo ritorno alla vera casa, alla casa del Padre. Da giovane pittore, aveva conosciuto la fama e il denaro, ma anche una vita orgogliosa, arrogante e dissoluta. Alcuni suoi primi quadri lo mostrano come un giovane vagabondo, dedito ai piaceri e alla baldoria. Poteva dipingersi come quel figlio minore che, «raccolte le sue cose, partì per un paese lontano e là sperperò le sue sostanze vivendo da dissoluto» (Lc 15,13). Ma col passare degli anni anch’egli «venne a trovarsi nel bisogno» (15,14): sfortune e dispiaceri familiari, sofferenze, separazioni e morti di cari, strettezze economiche e debiti, solitudine e abbandono. Il pianto, il dolore, la quiete, il rimorso, riconducono i passi dell’artista alla casa rimasta sempre aperta, alle braccia rimaste sempre tese, alla luce mai spenta, al cuore sempre amante. Alla sua morte, non aveva più niente: aveva perso tutto, ma aveva trovato tutto. Aveva ritrovato il suo Dio, il suo caro Abbà, il suo amato Papà.</w:t>
      </w:r>
    </w:p>
    <w:p w:rsidR="00BC34A8" w:rsidRDefault="00BC34A8" w:rsidP="007D662B">
      <w:pPr>
        <w:pStyle w:val="Testonotaapidipagina"/>
        <w:jc w:val="both"/>
      </w:pPr>
      <w:r>
        <w:t xml:space="preserve">Il suo dipinto continuerà a testimoniare e a comunicare la sua esperienza. Acquistato nel 1776 da Caterina la Grande per il Museo (chiamato </w:t>
      </w:r>
      <w:proofErr w:type="spellStart"/>
      <w:r w:rsidRPr="007D662B">
        <w:rPr>
          <w:i/>
        </w:rPr>
        <w:t>Ermitage</w:t>
      </w:r>
      <w:proofErr w:type="spellEnd"/>
      <w:r>
        <w:t xml:space="preserve">) di San Pietroburgo, ancora oggi vi è custodito. Ma la riproduzione ha fatto il giro del mondo, con copie nelle chiese, nelle sale ecumeniche, nelle case, nelle collezioni private. </w:t>
      </w:r>
      <w:r w:rsidR="007D662B">
        <w:t>L</w:t>
      </w:r>
      <w:r>
        <w:t>a figura del Ritorno del figlio prodigo di Rembrandt conosce un successo editoriale: la si trova sovente in riviste, viene riprodotta e commentata in pubblicazioni, viene esposta nelle chiese, viene usata nei ritiri spirituali.</w:t>
      </w:r>
      <w:r w:rsidR="007D662B">
        <w:t xml:space="preserve"> </w:t>
      </w:r>
      <w:r>
        <w:t>Non meraviglia se essa è stata oggetto di studi e anche di tesi di laurea non solo in campo artistico, ma anche in campo teologico. Il celebre dipinto ha suscitato anche libri di profondo commento spirituale, facendo la funzione di una vera icona che porta verso il Cielo.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51B9"/>
    <w:multiLevelType w:val="hybridMultilevel"/>
    <w:tmpl w:val="D41CD6D8"/>
    <w:lvl w:ilvl="0" w:tplc="78584E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32C20"/>
    <w:multiLevelType w:val="hybridMultilevel"/>
    <w:tmpl w:val="199CC4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245226"/>
    <w:multiLevelType w:val="hybridMultilevel"/>
    <w:tmpl w:val="2976DDE6"/>
    <w:lvl w:ilvl="0" w:tplc="4386E47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490EB2"/>
    <w:multiLevelType w:val="hybridMultilevel"/>
    <w:tmpl w:val="BD8C1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1535F"/>
    <w:multiLevelType w:val="hybridMultilevel"/>
    <w:tmpl w:val="BA446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20EF6"/>
    <w:multiLevelType w:val="multilevel"/>
    <w:tmpl w:val="DF2A0A2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E10608"/>
    <w:multiLevelType w:val="multilevel"/>
    <w:tmpl w:val="F9A49288"/>
    <w:lvl w:ilvl="0">
      <w:start w:val="1"/>
      <w:numFmt w:val="decimal"/>
      <w:lvlText w:val="%1."/>
      <w:lvlJc w:val="left"/>
      <w:pPr>
        <w:ind w:left="644" w:hanging="360"/>
      </w:pPr>
      <w:rPr>
        <w:b/>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3CBF1A8B"/>
    <w:multiLevelType w:val="hybridMultilevel"/>
    <w:tmpl w:val="E6F6E8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0E13E1"/>
    <w:multiLevelType w:val="hybridMultilevel"/>
    <w:tmpl w:val="6D607DAC"/>
    <w:lvl w:ilvl="0" w:tplc="70AAA3DA">
      <w:start w:val="1"/>
      <w:numFmt w:val="decimal"/>
      <w:lvlText w:val="%1."/>
      <w:lvlJc w:val="left"/>
      <w:pPr>
        <w:ind w:left="399" w:hanging="360"/>
      </w:pPr>
      <w:rPr>
        <w:rFonts w:hint="default"/>
      </w:rPr>
    </w:lvl>
    <w:lvl w:ilvl="1" w:tplc="04100019" w:tentative="1">
      <w:start w:val="1"/>
      <w:numFmt w:val="lowerLetter"/>
      <w:lvlText w:val="%2."/>
      <w:lvlJc w:val="left"/>
      <w:pPr>
        <w:ind w:left="1119" w:hanging="360"/>
      </w:pPr>
    </w:lvl>
    <w:lvl w:ilvl="2" w:tplc="0410001B" w:tentative="1">
      <w:start w:val="1"/>
      <w:numFmt w:val="lowerRoman"/>
      <w:lvlText w:val="%3."/>
      <w:lvlJc w:val="right"/>
      <w:pPr>
        <w:ind w:left="1839" w:hanging="180"/>
      </w:pPr>
    </w:lvl>
    <w:lvl w:ilvl="3" w:tplc="0410000F" w:tentative="1">
      <w:start w:val="1"/>
      <w:numFmt w:val="decimal"/>
      <w:lvlText w:val="%4."/>
      <w:lvlJc w:val="left"/>
      <w:pPr>
        <w:ind w:left="2559" w:hanging="360"/>
      </w:pPr>
    </w:lvl>
    <w:lvl w:ilvl="4" w:tplc="04100019" w:tentative="1">
      <w:start w:val="1"/>
      <w:numFmt w:val="lowerLetter"/>
      <w:lvlText w:val="%5."/>
      <w:lvlJc w:val="left"/>
      <w:pPr>
        <w:ind w:left="3279" w:hanging="360"/>
      </w:pPr>
    </w:lvl>
    <w:lvl w:ilvl="5" w:tplc="0410001B" w:tentative="1">
      <w:start w:val="1"/>
      <w:numFmt w:val="lowerRoman"/>
      <w:lvlText w:val="%6."/>
      <w:lvlJc w:val="right"/>
      <w:pPr>
        <w:ind w:left="3999" w:hanging="180"/>
      </w:pPr>
    </w:lvl>
    <w:lvl w:ilvl="6" w:tplc="0410000F" w:tentative="1">
      <w:start w:val="1"/>
      <w:numFmt w:val="decimal"/>
      <w:lvlText w:val="%7."/>
      <w:lvlJc w:val="left"/>
      <w:pPr>
        <w:ind w:left="4719" w:hanging="360"/>
      </w:pPr>
    </w:lvl>
    <w:lvl w:ilvl="7" w:tplc="04100019" w:tentative="1">
      <w:start w:val="1"/>
      <w:numFmt w:val="lowerLetter"/>
      <w:lvlText w:val="%8."/>
      <w:lvlJc w:val="left"/>
      <w:pPr>
        <w:ind w:left="5439" w:hanging="360"/>
      </w:pPr>
    </w:lvl>
    <w:lvl w:ilvl="8" w:tplc="0410001B" w:tentative="1">
      <w:start w:val="1"/>
      <w:numFmt w:val="lowerRoman"/>
      <w:lvlText w:val="%9."/>
      <w:lvlJc w:val="right"/>
      <w:pPr>
        <w:ind w:left="6159" w:hanging="180"/>
      </w:pPr>
    </w:lvl>
  </w:abstractNum>
  <w:abstractNum w:abstractNumId="9" w15:restartNumberingAfterBreak="0">
    <w:nsid w:val="58295BDD"/>
    <w:multiLevelType w:val="hybridMultilevel"/>
    <w:tmpl w:val="9ACE65F6"/>
    <w:lvl w:ilvl="0" w:tplc="7506C74E">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E7083"/>
    <w:multiLevelType w:val="hybridMultilevel"/>
    <w:tmpl w:val="7DDCD63C"/>
    <w:lvl w:ilvl="0" w:tplc="07580CB2">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D94735"/>
    <w:multiLevelType w:val="hybridMultilevel"/>
    <w:tmpl w:val="7DE8AA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7A19D9"/>
    <w:multiLevelType w:val="hybridMultilevel"/>
    <w:tmpl w:val="4E8EEB5C"/>
    <w:lvl w:ilvl="0" w:tplc="69BCCC1E">
      <w:start w:val="185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3"/>
  </w:num>
  <w:num w:numId="5">
    <w:abstractNumId w:val="11"/>
  </w:num>
  <w:num w:numId="6">
    <w:abstractNumId w:val="1"/>
  </w:num>
  <w:num w:numId="7">
    <w:abstractNumId w:val="4"/>
  </w:num>
  <w:num w:numId="8">
    <w:abstractNumId w:val="7"/>
  </w:num>
  <w:num w:numId="9">
    <w:abstractNumId w:val="12"/>
  </w:num>
  <w:num w:numId="10">
    <w:abstractNumId w:val="6"/>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A9"/>
    <w:rsid w:val="001026A9"/>
    <w:rsid w:val="00133C1E"/>
    <w:rsid w:val="00143E2C"/>
    <w:rsid w:val="0014727F"/>
    <w:rsid w:val="00157A3E"/>
    <w:rsid w:val="00182FD9"/>
    <w:rsid w:val="0018561D"/>
    <w:rsid w:val="001A1804"/>
    <w:rsid w:val="001C4D79"/>
    <w:rsid w:val="0023448F"/>
    <w:rsid w:val="00303568"/>
    <w:rsid w:val="003143A3"/>
    <w:rsid w:val="00326BF3"/>
    <w:rsid w:val="00347D59"/>
    <w:rsid w:val="003F5C59"/>
    <w:rsid w:val="00416057"/>
    <w:rsid w:val="004F1F9E"/>
    <w:rsid w:val="00672B3C"/>
    <w:rsid w:val="00673B3C"/>
    <w:rsid w:val="006C6D39"/>
    <w:rsid w:val="006E0310"/>
    <w:rsid w:val="006F3D81"/>
    <w:rsid w:val="00704EFD"/>
    <w:rsid w:val="00706079"/>
    <w:rsid w:val="00714BDD"/>
    <w:rsid w:val="007D662B"/>
    <w:rsid w:val="00824347"/>
    <w:rsid w:val="00832DA6"/>
    <w:rsid w:val="008332F5"/>
    <w:rsid w:val="008A1B58"/>
    <w:rsid w:val="008A7DF2"/>
    <w:rsid w:val="008B2AC4"/>
    <w:rsid w:val="008B495E"/>
    <w:rsid w:val="008F7CEE"/>
    <w:rsid w:val="0090182C"/>
    <w:rsid w:val="00986EEC"/>
    <w:rsid w:val="009F34EF"/>
    <w:rsid w:val="00A16638"/>
    <w:rsid w:val="00A32A30"/>
    <w:rsid w:val="00AC22D4"/>
    <w:rsid w:val="00B434DC"/>
    <w:rsid w:val="00B90B42"/>
    <w:rsid w:val="00BA4CC5"/>
    <w:rsid w:val="00BC34A8"/>
    <w:rsid w:val="00BD33EE"/>
    <w:rsid w:val="00C80708"/>
    <w:rsid w:val="00D917A2"/>
    <w:rsid w:val="00E109B1"/>
    <w:rsid w:val="00E55594"/>
    <w:rsid w:val="00EB3B17"/>
    <w:rsid w:val="00EB63A1"/>
    <w:rsid w:val="00EC2848"/>
    <w:rsid w:val="00F4525B"/>
    <w:rsid w:val="00F71387"/>
    <w:rsid w:val="00FD51C9"/>
    <w:rsid w:val="00FF6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E89B8-2636-4B18-AF24-9ADBBA73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04E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704EFD"/>
    <w:pPr>
      <w:suppressAutoHyphens/>
      <w:ind w:left="720"/>
    </w:pPr>
    <w:rPr>
      <w:rFonts w:eastAsia="Times New Roman" w:cs="Calibri"/>
      <w:lang w:eastAsia="ar-SA"/>
    </w:rPr>
  </w:style>
  <w:style w:type="paragraph" w:styleId="Paragrafoelenco">
    <w:name w:val="List Paragraph"/>
    <w:basedOn w:val="Normale"/>
    <w:uiPriority w:val="34"/>
    <w:qFormat/>
    <w:rsid w:val="00704EFD"/>
    <w:pPr>
      <w:ind w:left="720"/>
      <w:contextualSpacing/>
    </w:pPr>
    <w:rPr>
      <w:rFonts w:eastAsia="Times New Roman"/>
      <w:lang w:eastAsia="it-IT"/>
    </w:rPr>
  </w:style>
  <w:style w:type="paragraph" w:customStyle="1" w:styleId="Default">
    <w:name w:val="Default"/>
    <w:rsid w:val="00704EFD"/>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rsid w:val="00704EFD"/>
  </w:style>
  <w:style w:type="paragraph" w:customStyle="1" w:styleId="commentotesto">
    <w:name w:val="commento_testo"/>
    <w:basedOn w:val="Normale"/>
    <w:rsid w:val="00704EFD"/>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nhideWhenUsed/>
    <w:rsid w:val="00704EF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704EFD"/>
    <w:rPr>
      <w:rFonts w:ascii="Times New Roman" w:eastAsia="Times New Roman" w:hAnsi="Times New Roman"/>
    </w:rPr>
  </w:style>
  <w:style w:type="character" w:styleId="Rimandonotaapidipagina">
    <w:name w:val="footnote reference"/>
    <w:semiHidden/>
    <w:unhideWhenUsed/>
    <w:rsid w:val="00704EFD"/>
    <w:rPr>
      <w:vertAlign w:val="superscript"/>
    </w:rPr>
  </w:style>
  <w:style w:type="character" w:styleId="Collegamentoipertestuale">
    <w:name w:val="Hyperlink"/>
    <w:uiPriority w:val="99"/>
    <w:unhideWhenUsed/>
    <w:rsid w:val="00704EFD"/>
    <w:rPr>
      <w:color w:val="0563C1"/>
      <w:u w:val="single"/>
    </w:rPr>
  </w:style>
  <w:style w:type="paragraph" w:styleId="Citazione">
    <w:name w:val="Quote"/>
    <w:basedOn w:val="Normale"/>
    <w:next w:val="Normale"/>
    <w:link w:val="CitazioneCarattere"/>
    <w:uiPriority w:val="29"/>
    <w:qFormat/>
    <w:rsid w:val="0014727F"/>
    <w:rPr>
      <w:i/>
      <w:iCs/>
      <w:color w:val="000000"/>
    </w:rPr>
  </w:style>
  <w:style w:type="character" w:customStyle="1" w:styleId="CitazioneCarattere">
    <w:name w:val="Citazione Carattere"/>
    <w:link w:val="Citazione"/>
    <w:uiPriority w:val="29"/>
    <w:rsid w:val="0014727F"/>
    <w:rPr>
      <w:i/>
      <w:i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A35D-ADF8-4B26-A9DF-DD05B0EF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13950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dc:description/>
  <cp:lastModifiedBy>GIOVANNI PC</cp:lastModifiedBy>
  <cp:revision>2</cp:revision>
  <cp:lastPrinted>2016-03-30T07:58:00Z</cp:lastPrinted>
  <dcterms:created xsi:type="dcterms:W3CDTF">2016-03-30T18:50:00Z</dcterms:created>
  <dcterms:modified xsi:type="dcterms:W3CDTF">2016-03-30T18:50:00Z</dcterms:modified>
</cp:coreProperties>
</file>