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AC" w:rsidRPr="00171106" w:rsidRDefault="00864E88" w:rsidP="00902349">
      <w:pPr>
        <w:spacing w:after="0" w:line="240" w:lineRule="auto"/>
        <w:jc w:val="center"/>
        <w:rPr>
          <w:sz w:val="36"/>
          <w:szCs w:val="24"/>
        </w:rPr>
      </w:pPr>
      <w:bookmarkStart w:id="0" w:name="_GoBack"/>
      <w:bookmarkEnd w:id="0"/>
      <w:r w:rsidRPr="00171106">
        <w:rPr>
          <w:sz w:val="36"/>
          <w:szCs w:val="24"/>
        </w:rPr>
        <w:t>Il perdono</w:t>
      </w:r>
    </w:p>
    <w:p w:rsidR="00171106" w:rsidRDefault="00171106" w:rsidP="00902349">
      <w:pPr>
        <w:spacing w:after="0" w:line="240" w:lineRule="auto"/>
        <w:rPr>
          <w:rFonts w:cs="Arial"/>
          <w:b/>
          <w:sz w:val="24"/>
          <w:szCs w:val="24"/>
        </w:rPr>
      </w:pPr>
    </w:p>
    <w:p w:rsidR="006D6ADA" w:rsidRPr="006C7A06" w:rsidRDefault="006D6ADA" w:rsidP="00902349">
      <w:pPr>
        <w:spacing w:after="0" w:line="240" w:lineRule="auto"/>
        <w:rPr>
          <w:sz w:val="24"/>
          <w:szCs w:val="24"/>
        </w:rPr>
      </w:pPr>
      <w:r w:rsidRPr="006C7A06">
        <w:rPr>
          <w:rFonts w:cs="Arial"/>
          <w:b/>
          <w:sz w:val="24"/>
          <w:szCs w:val="24"/>
        </w:rPr>
        <w:t>Premessa</w:t>
      </w:r>
      <w:r w:rsidRPr="006C7A06">
        <w:rPr>
          <w:b/>
          <w:sz w:val="24"/>
          <w:szCs w:val="24"/>
          <w:u w:val="single"/>
        </w:rPr>
        <w:br/>
      </w:r>
      <w:r w:rsidR="00B94B7B">
        <w:rPr>
          <w:sz w:val="24"/>
          <w:szCs w:val="24"/>
        </w:rPr>
        <w:t xml:space="preserve">Questa </w:t>
      </w:r>
      <w:proofErr w:type="spellStart"/>
      <w:r w:rsidR="00B94B7B">
        <w:rPr>
          <w:sz w:val="24"/>
          <w:szCs w:val="24"/>
        </w:rPr>
        <w:t>UdA</w:t>
      </w:r>
      <w:proofErr w:type="spellEnd"/>
      <w:r w:rsidR="007D51B2">
        <w:rPr>
          <w:sz w:val="24"/>
          <w:szCs w:val="24"/>
        </w:rPr>
        <w:t xml:space="preserve"> per la prima classe delle secondarie di primo grado</w:t>
      </w:r>
      <w:r w:rsidR="00B94B7B">
        <w:rPr>
          <w:sz w:val="24"/>
          <w:szCs w:val="24"/>
        </w:rPr>
        <w:t>, non sarà</w:t>
      </w:r>
      <w:r w:rsidRPr="006C7A06">
        <w:rPr>
          <w:sz w:val="24"/>
          <w:szCs w:val="24"/>
        </w:rPr>
        <w:t xml:space="preserve"> vissuta e verificata “sul campo”</w:t>
      </w:r>
      <w:r w:rsidR="00B94B7B">
        <w:rPr>
          <w:sz w:val="24"/>
          <w:szCs w:val="24"/>
        </w:rPr>
        <w:t xml:space="preserve"> in questo anno scolastico, per diversi motivi</w:t>
      </w:r>
      <w:r w:rsidRPr="006C7A06">
        <w:rPr>
          <w:sz w:val="24"/>
          <w:szCs w:val="24"/>
        </w:rPr>
        <w:t xml:space="preserve"> è stata pen</w:t>
      </w:r>
      <w:r w:rsidR="007F19C7" w:rsidRPr="006C7A06">
        <w:rPr>
          <w:sz w:val="24"/>
          <w:szCs w:val="24"/>
        </w:rPr>
        <w:t>sata solo in primavera ad argomento già trattato</w:t>
      </w:r>
      <w:r w:rsidRPr="006C7A06">
        <w:rPr>
          <w:sz w:val="24"/>
          <w:szCs w:val="24"/>
        </w:rPr>
        <w:t>. L’aggiornamento dell’</w:t>
      </w:r>
      <w:r w:rsidR="007F19C7" w:rsidRPr="006C7A06">
        <w:rPr>
          <w:sz w:val="24"/>
          <w:szCs w:val="24"/>
        </w:rPr>
        <w:t>autunno scorso</w:t>
      </w:r>
      <w:r w:rsidRPr="006C7A06">
        <w:rPr>
          <w:sz w:val="24"/>
          <w:szCs w:val="24"/>
        </w:rPr>
        <w:t xml:space="preserve"> </w:t>
      </w:r>
      <w:r w:rsidR="00864E88">
        <w:rPr>
          <w:sz w:val="24"/>
          <w:szCs w:val="24"/>
        </w:rPr>
        <w:t xml:space="preserve">tenuto dalla dott.ssa Augelli </w:t>
      </w:r>
      <w:r w:rsidRPr="006C7A06">
        <w:rPr>
          <w:sz w:val="24"/>
          <w:szCs w:val="24"/>
        </w:rPr>
        <w:t>ha consentito di valorizzare taluni as</w:t>
      </w:r>
      <w:r w:rsidR="00864E88">
        <w:rPr>
          <w:sz w:val="24"/>
          <w:szCs w:val="24"/>
        </w:rPr>
        <w:t>petti tr</w:t>
      </w:r>
      <w:r w:rsidR="00171106">
        <w:rPr>
          <w:sz w:val="24"/>
          <w:szCs w:val="24"/>
        </w:rPr>
        <w:t>oppo spesso trattati in fretta</w:t>
      </w:r>
      <w:r w:rsidRPr="006C7A06">
        <w:rPr>
          <w:sz w:val="24"/>
          <w:szCs w:val="24"/>
        </w:rPr>
        <w:t>. Il percorso è pensato all’interno del ripasso della storia del popolo ebraico che rappresenta non s</w:t>
      </w:r>
      <w:r w:rsidR="007F19C7" w:rsidRPr="006C7A06">
        <w:rPr>
          <w:sz w:val="24"/>
          <w:szCs w:val="24"/>
        </w:rPr>
        <w:t>olo la vicenda di un popolo</w:t>
      </w:r>
      <w:r w:rsidRPr="006C7A06">
        <w:rPr>
          <w:sz w:val="24"/>
          <w:szCs w:val="24"/>
        </w:rPr>
        <w:t>,</w:t>
      </w:r>
      <w:r w:rsidR="007F19C7" w:rsidRPr="006C7A06">
        <w:rPr>
          <w:sz w:val="24"/>
          <w:szCs w:val="24"/>
        </w:rPr>
        <w:t xml:space="preserve"> ma ripropone situazioni e vissuti</w:t>
      </w:r>
      <w:r w:rsidRPr="006C7A06">
        <w:rPr>
          <w:sz w:val="24"/>
          <w:szCs w:val="24"/>
        </w:rPr>
        <w:t xml:space="preserve"> </w:t>
      </w:r>
      <w:r w:rsidR="007F19C7" w:rsidRPr="006C7A06">
        <w:rPr>
          <w:sz w:val="24"/>
          <w:szCs w:val="24"/>
        </w:rPr>
        <w:t>sempre attuali in quanto legati alla vita umana sia essa</w:t>
      </w:r>
      <w:r w:rsidRPr="006C7A06">
        <w:rPr>
          <w:sz w:val="24"/>
          <w:szCs w:val="24"/>
        </w:rPr>
        <w:t xml:space="preserve"> del passato, de</w:t>
      </w:r>
      <w:r w:rsidR="00B94B7B">
        <w:rPr>
          <w:sz w:val="24"/>
          <w:szCs w:val="24"/>
        </w:rPr>
        <w:t xml:space="preserve">l presente o del futuro. </w:t>
      </w:r>
      <w:r w:rsidR="00171106">
        <w:rPr>
          <w:sz w:val="24"/>
          <w:szCs w:val="24"/>
        </w:rPr>
        <w:t xml:space="preserve">Ogni </w:t>
      </w:r>
      <w:proofErr w:type="spellStart"/>
      <w:r w:rsidR="00B94B7B">
        <w:rPr>
          <w:sz w:val="24"/>
          <w:szCs w:val="24"/>
        </w:rPr>
        <w:t>UdA</w:t>
      </w:r>
      <w:proofErr w:type="spellEnd"/>
      <w:r w:rsidR="007D51B2">
        <w:rPr>
          <w:sz w:val="24"/>
          <w:szCs w:val="24"/>
        </w:rPr>
        <w:t xml:space="preserve"> </w:t>
      </w:r>
      <w:r w:rsidR="00171106">
        <w:rPr>
          <w:sz w:val="24"/>
          <w:szCs w:val="24"/>
        </w:rPr>
        <w:t xml:space="preserve">non si ferma mai </w:t>
      </w:r>
      <w:r w:rsidR="00B94B7B">
        <w:rPr>
          <w:sz w:val="24"/>
          <w:szCs w:val="24"/>
        </w:rPr>
        <w:t>alla semplice teoria</w:t>
      </w:r>
      <w:r w:rsidR="00864E88">
        <w:rPr>
          <w:sz w:val="24"/>
          <w:szCs w:val="24"/>
        </w:rPr>
        <w:t>:</w:t>
      </w:r>
      <w:r w:rsidR="00171106">
        <w:rPr>
          <w:sz w:val="24"/>
          <w:szCs w:val="24"/>
        </w:rPr>
        <w:t xml:space="preserve"> essa si compone</w:t>
      </w:r>
      <w:r w:rsidRPr="006C7A06">
        <w:rPr>
          <w:sz w:val="24"/>
          <w:szCs w:val="24"/>
        </w:rPr>
        <w:t xml:space="preserve"> di </w:t>
      </w:r>
      <w:r w:rsidR="00171106">
        <w:rPr>
          <w:sz w:val="24"/>
          <w:szCs w:val="24"/>
        </w:rPr>
        <w:t>osservazioni, tentativi e</w:t>
      </w:r>
      <w:r w:rsidR="0099713D" w:rsidRPr="006C7A06">
        <w:rPr>
          <w:sz w:val="24"/>
          <w:szCs w:val="24"/>
        </w:rPr>
        <w:t xml:space="preserve"> attività</w:t>
      </w:r>
      <w:r w:rsidR="00B94B7B">
        <w:rPr>
          <w:sz w:val="24"/>
          <w:szCs w:val="24"/>
        </w:rPr>
        <w:t xml:space="preserve"> provate</w:t>
      </w:r>
      <w:r w:rsidR="0099713D" w:rsidRPr="006C7A06">
        <w:rPr>
          <w:sz w:val="24"/>
          <w:szCs w:val="24"/>
        </w:rPr>
        <w:t xml:space="preserve">, </w:t>
      </w:r>
      <w:r w:rsidR="00171106">
        <w:rPr>
          <w:sz w:val="24"/>
          <w:szCs w:val="24"/>
        </w:rPr>
        <w:t>attenzioni</w:t>
      </w:r>
      <w:r w:rsidR="00B94B7B">
        <w:rPr>
          <w:sz w:val="24"/>
          <w:szCs w:val="24"/>
        </w:rPr>
        <w:t xml:space="preserve">, </w:t>
      </w:r>
      <w:r w:rsidR="00E92FE5">
        <w:rPr>
          <w:sz w:val="24"/>
          <w:szCs w:val="24"/>
        </w:rPr>
        <w:t xml:space="preserve">sguardi, </w:t>
      </w:r>
      <w:r w:rsidR="0099713D" w:rsidRPr="006C7A06">
        <w:rPr>
          <w:sz w:val="24"/>
          <w:szCs w:val="24"/>
        </w:rPr>
        <w:t>p</w:t>
      </w:r>
      <w:r w:rsidR="007F19C7" w:rsidRPr="006C7A06">
        <w:rPr>
          <w:sz w:val="24"/>
          <w:szCs w:val="24"/>
        </w:rPr>
        <w:t>a</w:t>
      </w:r>
      <w:r w:rsidR="0099713D" w:rsidRPr="006C7A06">
        <w:rPr>
          <w:sz w:val="24"/>
          <w:szCs w:val="24"/>
        </w:rPr>
        <w:t>role che</w:t>
      </w:r>
      <w:r w:rsidRPr="006C7A06">
        <w:rPr>
          <w:sz w:val="24"/>
          <w:szCs w:val="24"/>
        </w:rPr>
        <w:t xml:space="preserve"> toc</w:t>
      </w:r>
      <w:r w:rsidR="0099713D" w:rsidRPr="006C7A06">
        <w:rPr>
          <w:sz w:val="24"/>
          <w:szCs w:val="24"/>
        </w:rPr>
        <w:t>cano il tasto</w:t>
      </w:r>
      <w:r w:rsidRPr="006C7A06">
        <w:rPr>
          <w:sz w:val="24"/>
          <w:szCs w:val="24"/>
        </w:rPr>
        <w:t xml:space="preserve"> giusto ma che l’anno successivo, </w:t>
      </w:r>
      <w:r w:rsidR="0099713D" w:rsidRPr="006C7A06">
        <w:rPr>
          <w:sz w:val="24"/>
          <w:szCs w:val="24"/>
        </w:rPr>
        <w:t xml:space="preserve">anche se </w:t>
      </w:r>
      <w:r w:rsidRPr="006C7A06">
        <w:rPr>
          <w:sz w:val="24"/>
          <w:szCs w:val="24"/>
        </w:rPr>
        <w:t>dett</w:t>
      </w:r>
      <w:r w:rsidR="0099713D" w:rsidRPr="006C7A06">
        <w:rPr>
          <w:sz w:val="24"/>
          <w:szCs w:val="24"/>
        </w:rPr>
        <w:t xml:space="preserve">e nella medesima modalità, non </w:t>
      </w:r>
      <w:r w:rsidR="00B94B7B">
        <w:rPr>
          <w:sz w:val="24"/>
          <w:szCs w:val="24"/>
        </w:rPr>
        <w:t>è detto renda</w:t>
      </w:r>
      <w:r w:rsidR="0099713D" w:rsidRPr="006C7A06">
        <w:rPr>
          <w:sz w:val="24"/>
          <w:szCs w:val="24"/>
        </w:rPr>
        <w:t>no appieno il concett</w:t>
      </w:r>
      <w:r w:rsidR="00171106">
        <w:rPr>
          <w:sz w:val="24"/>
          <w:szCs w:val="24"/>
        </w:rPr>
        <w:t>o, s</w:t>
      </w:r>
      <w:r w:rsidR="00864E88">
        <w:rPr>
          <w:sz w:val="24"/>
          <w:szCs w:val="24"/>
        </w:rPr>
        <w:t xml:space="preserve">emplicemente </w:t>
      </w:r>
      <w:r w:rsidR="00171106">
        <w:rPr>
          <w:sz w:val="24"/>
          <w:szCs w:val="24"/>
        </w:rPr>
        <w:t xml:space="preserve">perché chi </w:t>
      </w:r>
      <w:r w:rsidR="007F19C7" w:rsidRPr="006C7A06">
        <w:rPr>
          <w:sz w:val="24"/>
          <w:szCs w:val="24"/>
        </w:rPr>
        <w:t>ascolta è cambiato</w:t>
      </w:r>
      <w:r w:rsidR="00171106">
        <w:rPr>
          <w:sz w:val="24"/>
          <w:szCs w:val="24"/>
        </w:rPr>
        <w:t xml:space="preserve">. È </w:t>
      </w:r>
      <w:r w:rsidR="00B94B7B">
        <w:rPr>
          <w:sz w:val="24"/>
          <w:szCs w:val="24"/>
        </w:rPr>
        <w:t xml:space="preserve">la </w:t>
      </w:r>
      <w:r w:rsidR="0099713D" w:rsidRPr="006C7A06">
        <w:rPr>
          <w:sz w:val="24"/>
          <w:szCs w:val="24"/>
        </w:rPr>
        <w:t>real</w:t>
      </w:r>
      <w:r w:rsidR="007F19C7" w:rsidRPr="006C7A06">
        <w:rPr>
          <w:sz w:val="24"/>
          <w:szCs w:val="24"/>
        </w:rPr>
        <w:t>tà d</w:t>
      </w:r>
      <w:r w:rsidR="00171106">
        <w:rPr>
          <w:sz w:val="24"/>
          <w:szCs w:val="24"/>
        </w:rPr>
        <w:t>ell’insegnante</w:t>
      </w:r>
      <w:r w:rsidR="00847553">
        <w:rPr>
          <w:sz w:val="24"/>
          <w:szCs w:val="24"/>
        </w:rPr>
        <w:t>, di colui</w:t>
      </w:r>
      <w:r w:rsidR="007F19C7" w:rsidRPr="006C7A06">
        <w:rPr>
          <w:sz w:val="24"/>
          <w:szCs w:val="24"/>
        </w:rPr>
        <w:t xml:space="preserve"> che</w:t>
      </w:r>
      <w:r w:rsidR="0099713D" w:rsidRPr="006C7A06">
        <w:rPr>
          <w:sz w:val="24"/>
          <w:szCs w:val="24"/>
        </w:rPr>
        <w:t xml:space="preserve"> </w:t>
      </w:r>
      <w:r w:rsidR="00E92FE5">
        <w:rPr>
          <w:sz w:val="24"/>
          <w:szCs w:val="24"/>
        </w:rPr>
        <w:t>guarda</w:t>
      </w:r>
      <w:r w:rsidR="0099713D" w:rsidRPr="006C7A06">
        <w:rPr>
          <w:sz w:val="24"/>
          <w:szCs w:val="24"/>
        </w:rPr>
        <w:t xml:space="preserve"> un tu</w:t>
      </w:r>
      <w:r w:rsidR="007F19C7" w:rsidRPr="006C7A06">
        <w:rPr>
          <w:sz w:val="24"/>
          <w:szCs w:val="24"/>
        </w:rPr>
        <w:t>,</w:t>
      </w:r>
      <w:r w:rsidR="0099713D" w:rsidRPr="006C7A06">
        <w:rPr>
          <w:sz w:val="24"/>
          <w:szCs w:val="24"/>
        </w:rPr>
        <w:t xml:space="preserve"> sempre e per forza </w:t>
      </w:r>
      <w:r w:rsidR="00847553">
        <w:rPr>
          <w:sz w:val="24"/>
          <w:szCs w:val="24"/>
        </w:rPr>
        <w:t>unico e particolare, che cerca</w:t>
      </w:r>
      <w:r w:rsidR="0099713D" w:rsidRPr="006C7A06">
        <w:rPr>
          <w:sz w:val="24"/>
          <w:szCs w:val="24"/>
        </w:rPr>
        <w:t xml:space="preserve"> di educare alla conoscenza di </w:t>
      </w:r>
      <w:r w:rsidR="007F19C7" w:rsidRPr="006C7A06">
        <w:rPr>
          <w:sz w:val="24"/>
          <w:szCs w:val="24"/>
        </w:rPr>
        <w:t>sé e all’a</w:t>
      </w:r>
      <w:r w:rsidR="00B94B7B">
        <w:rPr>
          <w:sz w:val="24"/>
          <w:szCs w:val="24"/>
        </w:rPr>
        <w:t>pertura a</w:t>
      </w:r>
      <w:r w:rsidR="0099713D" w:rsidRPr="006C7A06">
        <w:rPr>
          <w:sz w:val="24"/>
          <w:szCs w:val="24"/>
        </w:rPr>
        <w:t>l trascende</w:t>
      </w:r>
      <w:r w:rsidR="006C7A06">
        <w:rPr>
          <w:sz w:val="24"/>
          <w:szCs w:val="24"/>
        </w:rPr>
        <w:t>nte dove è possibile</w:t>
      </w:r>
      <w:r w:rsidR="0099713D" w:rsidRPr="006C7A06">
        <w:rPr>
          <w:sz w:val="24"/>
          <w:szCs w:val="24"/>
        </w:rPr>
        <w:t xml:space="preserve"> intuire l’esistenza di un </w:t>
      </w:r>
      <w:r w:rsidR="00171106">
        <w:rPr>
          <w:sz w:val="24"/>
          <w:szCs w:val="24"/>
        </w:rPr>
        <w:t xml:space="preserve">altro </w:t>
      </w:r>
      <w:r w:rsidR="0099713D" w:rsidRPr="006C7A06">
        <w:rPr>
          <w:sz w:val="24"/>
          <w:szCs w:val="24"/>
        </w:rPr>
        <w:t>Tu</w:t>
      </w:r>
      <w:r w:rsidR="006C7A06">
        <w:rPr>
          <w:sz w:val="24"/>
          <w:szCs w:val="24"/>
        </w:rPr>
        <w:t>,</w:t>
      </w:r>
      <w:r w:rsidR="0099713D" w:rsidRPr="006C7A06">
        <w:rPr>
          <w:sz w:val="24"/>
          <w:szCs w:val="24"/>
        </w:rPr>
        <w:t xml:space="preserve"> sempre </w:t>
      </w:r>
      <w:r w:rsidR="00847553">
        <w:rPr>
          <w:sz w:val="24"/>
          <w:szCs w:val="24"/>
        </w:rPr>
        <w:t>pronto ad accogliere</w:t>
      </w:r>
      <w:r w:rsidR="00864E88">
        <w:rPr>
          <w:sz w:val="24"/>
          <w:szCs w:val="24"/>
        </w:rPr>
        <w:t xml:space="preserve"> come </w:t>
      </w:r>
      <w:r w:rsidR="0099713D" w:rsidRPr="006C7A06">
        <w:rPr>
          <w:sz w:val="24"/>
          <w:szCs w:val="24"/>
        </w:rPr>
        <w:t>figli.</w:t>
      </w:r>
    </w:p>
    <w:p w:rsidR="0099713D" w:rsidRPr="006C7A06" w:rsidRDefault="0099713D" w:rsidP="00902349">
      <w:pPr>
        <w:spacing w:after="0" w:line="240" w:lineRule="auto"/>
        <w:rPr>
          <w:sz w:val="24"/>
          <w:szCs w:val="24"/>
        </w:rPr>
      </w:pPr>
      <w:r w:rsidRPr="006C7A06">
        <w:rPr>
          <w:sz w:val="24"/>
          <w:szCs w:val="24"/>
        </w:rPr>
        <w:t>L’</w:t>
      </w:r>
      <w:proofErr w:type="spellStart"/>
      <w:r w:rsidRPr="006C7A06">
        <w:rPr>
          <w:sz w:val="24"/>
          <w:szCs w:val="24"/>
        </w:rPr>
        <w:t>UdA</w:t>
      </w:r>
      <w:proofErr w:type="spellEnd"/>
      <w:r w:rsidRPr="006C7A06">
        <w:rPr>
          <w:sz w:val="24"/>
          <w:szCs w:val="24"/>
        </w:rPr>
        <w:t xml:space="preserve"> s</w:t>
      </w:r>
      <w:r w:rsidR="007F19C7" w:rsidRPr="006C7A06">
        <w:rPr>
          <w:sz w:val="24"/>
          <w:szCs w:val="24"/>
        </w:rPr>
        <w:t>ul perdono</w:t>
      </w:r>
      <w:r w:rsidR="00847553">
        <w:rPr>
          <w:sz w:val="24"/>
          <w:szCs w:val="24"/>
        </w:rPr>
        <w:t xml:space="preserve"> vuole accompagna</w:t>
      </w:r>
      <w:r w:rsidRPr="006C7A06">
        <w:rPr>
          <w:sz w:val="24"/>
          <w:szCs w:val="24"/>
        </w:rPr>
        <w:t>re semplicemente i ragazz</w:t>
      </w:r>
      <w:r w:rsidR="00847553">
        <w:rPr>
          <w:sz w:val="24"/>
          <w:szCs w:val="24"/>
        </w:rPr>
        <w:t>ini di prima alla riflessione e a</w:t>
      </w:r>
      <w:r w:rsidRPr="006C7A06">
        <w:rPr>
          <w:sz w:val="24"/>
          <w:szCs w:val="24"/>
        </w:rPr>
        <w:t>lla possibilità di ragionare in un’</w:t>
      </w:r>
      <w:r w:rsidR="00847553">
        <w:rPr>
          <w:sz w:val="24"/>
          <w:szCs w:val="24"/>
        </w:rPr>
        <w:t>ottica divers</w:t>
      </w:r>
      <w:r w:rsidR="007F19C7" w:rsidRPr="006C7A06">
        <w:rPr>
          <w:sz w:val="24"/>
          <w:szCs w:val="24"/>
        </w:rPr>
        <w:t>a da quella che</w:t>
      </w:r>
      <w:r w:rsidRPr="006C7A06">
        <w:rPr>
          <w:sz w:val="24"/>
          <w:szCs w:val="24"/>
        </w:rPr>
        <w:t xml:space="preserve"> tr</w:t>
      </w:r>
      <w:r w:rsidR="00E92FE5">
        <w:rPr>
          <w:sz w:val="24"/>
          <w:szCs w:val="24"/>
        </w:rPr>
        <w:t>oppo spesso si respira</w:t>
      </w:r>
      <w:r w:rsidR="00847553">
        <w:rPr>
          <w:sz w:val="24"/>
          <w:szCs w:val="24"/>
        </w:rPr>
        <w:t>: quella</w:t>
      </w:r>
      <w:r w:rsidR="006C7A06">
        <w:rPr>
          <w:sz w:val="24"/>
          <w:szCs w:val="24"/>
        </w:rPr>
        <w:t xml:space="preserve"> del forte che sa imporsi senza bisogno dell’altro, che non si abbassa mai a chiedere sc</w:t>
      </w:r>
      <w:r w:rsidR="00847553">
        <w:rPr>
          <w:sz w:val="24"/>
          <w:szCs w:val="24"/>
        </w:rPr>
        <w:t>usa (</w:t>
      </w:r>
      <w:r w:rsidR="006C7A06">
        <w:rPr>
          <w:sz w:val="24"/>
          <w:szCs w:val="24"/>
        </w:rPr>
        <w:t>tantomeno a perdonare</w:t>
      </w:r>
      <w:r w:rsidR="00847553">
        <w:rPr>
          <w:sz w:val="24"/>
          <w:szCs w:val="24"/>
        </w:rPr>
        <w:t>)</w:t>
      </w:r>
      <w:r w:rsidR="00E92FE5">
        <w:rPr>
          <w:sz w:val="24"/>
          <w:szCs w:val="24"/>
        </w:rPr>
        <w:t>, che deve essere</w:t>
      </w:r>
      <w:r w:rsidR="006C7A06">
        <w:rPr>
          <w:sz w:val="24"/>
          <w:szCs w:val="24"/>
        </w:rPr>
        <w:t xml:space="preserve"> f</w:t>
      </w:r>
      <w:r w:rsidR="00847553">
        <w:rPr>
          <w:sz w:val="24"/>
          <w:szCs w:val="24"/>
        </w:rPr>
        <w:t>orte spesso solo in apparenza</w:t>
      </w:r>
      <w:r w:rsidR="007F19C7" w:rsidRPr="006C7A06">
        <w:rPr>
          <w:sz w:val="24"/>
          <w:szCs w:val="24"/>
        </w:rPr>
        <w:t>. L’obbiettivo è aiutare</w:t>
      </w:r>
      <w:r w:rsidRPr="006C7A06">
        <w:rPr>
          <w:sz w:val="24"/>
          <w:szCs w:val="24"/>
        </w:rPr>
        <w:t xml:space="preserve"> </w:t>
      </w:r>
      <w:r w:rsidR="007F19C7" w:rsidRPr="006C7A06">
        <w:rPr>
          <w:sz w:val="24"/>
          <w:szCs w:val="24"/>
        </w:rPr>
        <w:t xml:space="preserve">ad accorgersi </w:t>
      </w:r>
      <w:r w:rsidR="009B54BC">
        <w:rPr>
          <w:sz w:val="24"/>
          <w:szCs w:val="24"/>
        </w:rPr>
        <w:t>che l’orgoglio o altri sentimenti irrigidiscono chi ha dovuto subire un momento difficile. Partendo dalla bellezza di cosa significa</w:t>
      </w:r>
      <w:r w:rsidR="009B54BC" w:rsidRPr="009B54BC">
        <w:rPr>
          <w:sz w:val="24"/>
          <w:szCs w:val="24"/>
        </w:rPr>
        <w:t xml:space="preserve"> </w:t>
      </w:r>
      <w:r w:rsidR="009B54BC">
        <w:rPr>
          <w:sz w:val="24"/>
          <w:szCs w:val="24"/>
        </w:rPr>
        <w:t>essere perdonati, si ragionerà sulla grandezza di saper perdonare, per arrivare all’amore misericordioso del Padre. C</w:t>
      </w:r>
      <w:r w:rsidR="007F19C7" w:rsidRPr="006C7A06">
        <w:rPr>
          <w:sz w:val="24"/>
          <w:szCs w:val="24"/>
        </w:rPr>
        <w:t>osì co</w:t>
      </w:r>
      <w:r w:rsidR="00847553">
        <w:rPr>
          <w:sz w:val="24"/>
          <w:szCs w:val="24"/>
        </w:rPr>
        <w:t>me i genitori tante volte perdonan</w:t>
      </w:r>
      <w:r w:rsidR="007F19C7" w:rsidRPr="006C7A06">
        <w:rPr>
          <w:sz w:val="24"/>
          <w:szCs w:val="24"/>
        </w:rPr>
        <w:t>o</w:t>
      </w:r>
      <w:r w:rsidR="00847553">
        <w:rPr>
          <w:sz w:val="24"/>
          <w:szCs w:val="24"/>
        </w:rPr>
        <w:t xml:space="preserve"> i</w:t>
      </w:r>
      <w:r w:rsidR="007F19C7" w:rsidRPr="006C7A06">
        <w:rPr>
          <w:sz w:val="24"/>
          <w:szCs w:val="24"/>
        </w:rPr>
        <w:t xml:space="preserve"> loro figli, così Dio è pronto a perdonare</w:t>
      </w:r>
      <w:r w:rsidR="00847553">
        <w:rPr>
          <w:sz w:val="24"/>
          <w:szCs w:val="24"/>
        </w:rPr>
        <w:t xml:space="preserve"> e a riabbracciare</w:t>
      </w:r>
      <w:r w:rsidR="006C7A06">
        <w:rPr>
          <w:sz w:val="24"/>
          <w:szCs w:val="24"/>
        </w:rPr>
        <w:t xml:space="preserve">, </w:t>
      </w:r>
      <w:r w:rsidR="00E92FE5">
        <w:rPr>
          <w:sz w:val="24"/>
          <w:szCs w:val="24"/>
        </w:rPr>
        <w:t>questo</w:t>
      </w:r>
      <w:r w:rsidR="00847553">
        <w:rPr>
          <w:sz w:val="24"/>
          <w:szCs w:val="24"/>
        </w:rPr>
        <w:t xml:space="preserve"> consente di</w:t>
      </w:r>
      <w:r w:rsidR="006C7A06">
        <w:rPr>
          <w:sz w:val="24"/>
          <w:szCs w:val="24"/>
        </w:rPr>
        <w:t xml:space="preserve"> poter</w:t>
      </w:r>
      <w:r w:rsidR="00E92FE5">
        <w:rPr>
          <w:sz w:val="24"/>
          <w:szCs w:val="24"/>
        </w:rPr>
        <w:t xml:space="preserve"> ri</w:t>
      </w:r>
      <w:r w:rsidR="00AD6555">
        <w:rPr>
          <w:sz w:val="24"/>
          <w:szCs w:val="24"/>
        </w:rPr>
        <w:t>a</w:t>
      </w:r>
      <w:r w:rsidR="00E92FE5">
        <w:rPr>
          <w:sz w:val="24"/>
          <w:szCs w:val="24"/>
        </w:rPr>
        <w:t>ve</w:t>
      </w:r>
      <w:r w:rsidR="00AD6555">
        <w:rPr>
          <w:sz w:val="24"/>
          <w:szCs w:val="24"/>
        </w:rPr>
        <w:t>re chi era</w:t>
      </w:r>
      <w:r w:rsidR="006C7A06">
        <w:rPr>
          <w:sz w:val="24"/>
          <w:szCs w:val="24"/>
        </w:rPr>
        <w:t xml:space="preserve"> “</w:t>
      </w:r>
      <w:r w:rsidR="00AD6555">
        <w:rPr>
          <w:sz w:val="24"/>
          <w:szCs w:val="24"/>
        </w:rPr>
        <w:t>perduto ed è stato ritrovato</w:t>
      </w:r>
      <w:r w:rsidR="006C7A06">
        <w:rPr>
          <w:sz w:val="24"/>
          <w:szCs w:val="24"/>
        </w:rPr>
        <w:t>”</w:t>
      </w:r>
      <w:r w:rsidR="00D90DA3">
        <w:rPr>
          <w:rStyle w:val="Rimandonotaapidipagina"/>
          <w:sz w:val="24"/>
          <w:szCs w:val="24"/>
        </w:rPr>
        <w:footnoteReference w:id="1"/>
      </w:r>
      <w:r w:rsidR="00AD6555">
        <w:rPr>
          <w:sz w:val="24"/>
          <w:szCs w:val="24"/>
        </w:rPr>
        <w:t>,</w:t>
      </w:r>
      <w:r w:rsidR="009B54BC">
        <w:rPr>
          <w:sz w:val="24"/>
          <w:szCs w:val="24"/>
        </w:rPr>
        <w:t xml:space="preserve"> </w:t>
      </w:r>
      <w:r w:rsidR="00847553">
        <w:rPr>
          <w:sz w:val="24"/>
          <w:szCs w:val="24"/>
        </w:rPr>
        <w:t>arricch</w:t>
      </w:r>
      <w:r w:rsidR="009B54BC">
        <w:rPr>
          <w:sz w:val="24"/>
          <w:szCs w:val="24"/>
        </w:rPr>
        <w:t>endo</w:t>
      </w:r>
      <w:r w:rsidR="00847553">
        <w:rPr>
          <w:sz w:val="24"/>
          <w:szCs w:val="24"/>
        </w:rPr>
        <w:t xml:space="preserve"> </w:t>
      </w:r>
      <w:r w:rsidR="009B54BC">
        <w:rPr>
          <w:sz w:val="24"/>
          <w:szCs w:val="24"/>
        </w:rPr>
        <w:t xml:space="preserve">sia chi perdona che chi è </w:t>
      </w:r>
      <w:r w:rsidR="00847553">
        <w:rPr>
          <w:sz w:val="24"/>
          <w:szCs w:val="24"/>
        </w:rPr>
        <w:t xml:space="preserve">perdonato. </w:t>
      </w:r>
      <w:r w:rsidR="009B54BC">
        <w:rPr>
          <w:sz w:val="24"/>
          <w:szCs w:val="24"/>
        </w:rPr>
        <w:t>I ragazzi non dovranno avvertire il perdono come</w:t>
      </w:r>
      <w:r w:rsidR="006C7A06" w:rsidRPr="006C7A06">
        <w:rPr>
          <w:sz w:val="24"/>
          <w:szCs w:val="24"/>
        </w:rPr>
        <w:t xml:space="preserve"> un’azione </w:t>
      </w:r>
      <w:r w:rsidR="005B3FB4">
        <w:rPr>
          <w:sz w:val="24"/>
          <w:szCs w:val="24"/>
        </w:rPr>
        <w:t>miracolosa per la sua grandezza</w:t>
      </w:r>
      <w:r w:rsidR="009B54BC">
        <w:rPr>
          <w:sz w:val="24"/>
          <w:szCs w:val="24"/>
        </w:rPr>
        <w:t xml:space="preserve">, ma capire che </w:t>
      </w:r>
      <w:r w:rsidR="005B3FB4">
        <w:rPr>
          <w:sz w:val="24"/>
          <w:szCs w:val="24"/>
        </w:rPr>
        <w:t>essere capaci di</w:t>
      </w:r>
      <w:r w:rsidR="009B54BC">
        <w:rPr>
          <w:sz w:val="24"/>
          <w:szCs w:val="24"/>
        </w:rPr>
        <w:t xml:space="preserve"> perdonare è peculiarità delle persone “fort</w:t>
      </w:r>
      <w:r w:rsidR="006C7A06" w:rsidRPr="006C7A06">
        <w:rPr>
          <w:sz w:val="24"/>
          <w:szCs w:val="24"/>
        </w:rPr>
        <w:t>i</w:t>
      </w:r>
      <w:r w:rsidR="009B54BC">
        <w:rPr>
          <w:sz w:val="24"/>
          <w:szCs w:val="24"/>
        </w:rPr>
        <w:t>”</w:t>
      </w:r>
      <w:r w:rsidR="005B3FB4">
        <w:rPr>
          <w:sz w:val="24"/>
          <w:szCs w:val="24"/>
        </w:rPr>
        <w:t xml:space="preserve"> e provare a sperimentare</w:t>
      </w:r>
      <w:r w:rsidR="00E92FE5">
        <w:rPr>
          <w:sz w:val="24"/>
          <w:szCs w:val="24"/>
        </w:rPr>
        <w:t xml:space="preserve"> che il p</w:t>
      </w:r>
      <w:r w:rsidR="005B3FB4">
        <w:rPr>
          <w:sz w:val="24"/>
          <w:szCs w:val="24"/>
        </w:rPr>
        <w:t>erdonare non è impossibile.</w:t>
      </w:r>
    </w:p>
    <w:p w:rsidR="00902349" w:rsidRDefault="00902349" w:rsidP="00902349">
      <w:pPr>
        <w:spacing w:after="0" w:line="240" w:lineRule="auto"/>
        <w:rPr>
          <w:sz w:val="24"/>
          <w:szCs w:val="24"/>
        </w:rPr>
      </w:pPr>
    </w:p>
    <w:p w:rsidR="009B54BC" w:rsidRDefault="009B54BC" w:rsidP="00902349">
      <w:pPr>
        <w:spacing w:after="0" w:line="240" w:lineRule="auto"/>
        <w:rPr>
          <w:sz w:val="28"/>
          <w:szCs w:val="24"/>
        </w:rPr>
      </w:pPr>
    </w:p>
    <w:p w:rsidR="00902349" w:rsidRDefault="00AD6555" w:rsidP="00902349">
      <w:pPr>
        <w:spacing w:after="0" w:line="240" w:lineRule="auto"/>
        <w:rPr>
          <w:sz w:val="24"/>
          <w:szCs w:val="24"/>
        </w:rPr>
      </w:pPr>
      <w:r w:rsidRPr="0064089A">
        <w:rPr>
          <w:b/>
          <w:sz w:val="24"/>
          <w:szCs w:val="24"/>
        </w:rPr>
        <w:t>Competenze</w:t>
      </w:r>
      <w:r w:rsidR="00902349">
        <w:rPr>
          <w:b/>
          <w:sz w:val="24"/>
          <w:szCs w:val="24"/>
        </w:rPr>
        <w:t xml:space="preserve"> attese</w:t>
      </w:r>
      <w:r w:rsidR="00B94B7B">
        <w:rPr>
          <w:b/>
          <w:sz w:val="24"/>
          <w:szCs w:val="24"/>
        </w:rPr>
        <w:t>:</w:t>
      </w:r>
    </w:p>
    <w:p w:rsidR="00902349" w:rsidRDefault="00E92FE5" w:rsidP="00902349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902349">
        <w:rPr>
          <w:sz w:val="24"/>
          <w:szCs w:val="24"/>
        </w:rPr>
        <w:t>rricchire la conoscenza delle proprie emozioni;</w:t>
      </w:r>
    </w:p>
    <w:p w:rsidR="00902349" w:rsidRDefault="00902349" w:rsidP="00902349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costruire un’identità libera da condizionamenti e responsabile;</w:t>
      </w:r>
    </w:p>
    <w:p w:rsidR="00902349" w:rsidRPr="00902349" w:rsidRDefault="00902349" w:rsidP="00902349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analizzare la categoria del perdono e rivedere i propri atteggiamenti;</w:t>
      </w:r>
    </w:p>
    <w:p w:rsidR="00902349" w:rsidRDefault="00902349" w:rsidP="00902349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comprendere </w:t>
      </w:r>
      <w:r w:rsidR="005375F2">
        <w:rPr>
          <w:sz w:val="24"/>
          <w:szCs w:val="24"/>
        </w:rPr>
        <w:t xml:space="preserve">a pieno </w:t>
      </w:r>
      <w:r>
        <w:rPr>
          <w:sz w:val="24"/>
          <w:szCs w:val="24"/>
        </w:rPr>
        <w:t>la bellezza dell’essere perdonati;</w:t>
      </w:r>
    </w:p>
    <w:p w:rsidR="000B32D5" w:rsidRPr="005375F2" w:rsidRDefault="00902349" w:rsidP="005375F2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0B32D5">
        <w:rPr>
          <w:sz w:val="24"/>
          <w:szCs w:val="24"/>
        </w:rPr>
        <w:t xml:space="preserve">rendere coscienza della </w:t>
      </w:r>
      <w:r>
        <w:rPr>
          <w:sz w:val="24"/>
          <w:szCs w:val="24"/>
        </w:rPr>
        <w:t>grande</w:t>
      </w:r>
      <w:r w:rsidR="000B32D5">
        <w:rPr>
          <w:sz w:val="24"/>
          <w:szCs w:val="24"/>
        </w:rPr>
        <w:t>zza del perdon</w:t>
      </w:r>
      <w:r>
        <w:rPr>
          <w:sz w:val="24"/>
          <w:szCs w:val="24"/>
        </w:rPr>
        <w:t>o;</w:t>
      </w:r>
    </w:p>
    <w:p w:rsidR="00902349" w:rsidRPr="00902349" w:rsidRDefault="00902349" w:rsidP="00902349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riconoscere nel Dio cristiano un </w:t>
      </w:r>
      <w:proofErr w:type="gramStart"/>
      <w:r>
        <w:rPr>
          <w:sz w:val="24"/>
          <w:szCs w:val="24"/>
        </w:rPr>
        <w:t>padre  misericordioso</w:t>
      </w:r>
      <w:proofErr w:type="gramEnd"/>
      <w:r>
        <w:rPr>
          <w:sz w:val="24"/>
          <w:szCs w:val="24"/>
        </w:rPr>
        <w:t>.</w:t>
      </w:r>
    </w:p>
    <w:p w:rsidR="00AD6555" w:rsidRDefault="00AD6555" w:rsidP="00902349">
      <w:pPr>
        <w:spacing w:after="0" w:line="240" w:lineRule="auto"/>
        <w:rPr>
          <w:sz w:val="24"/>
          <w:szCs w:val="24"/>
        </w:rPr>
      </w:pPr>
    </w:p>
    <w:p w:rsidR="00902349" w:rsidRPr="00AD6555" w:rsidRDefault="00902349" w:rsidP="00902349">
      <w:pPr>
        <w:spacing w:after="0" w:line="240" w:lineRule="auto"/>
        <w:rPr>
          <w:sz w:val="24"/>
          <w:szCs w:val="24"/>
        </w:rPr>
      </w:pPr>
    </w:p>
    <w:p w:rsidR="00902349" w:rsidRDefault="00AD6555" w:rsidP="00902349">
      <w:pPr>
        <w:spacing w:after="0" w:line="240" w:lineRule="auto"/>
        <w:rPr>
          <w:b/>
          <w:sz w:val="24"/>
        </w:rPr>
      </w:pPr>
      <w:r w:rsidRPr="00AD6555">
        <w:rPr>
          <w:b/>
          <w:sz w:val="24"/>
        </w:rPr>
        <w:t>Conoscenze</w:t>
      </w:r>
      <w:r w:rsidR="00B94B7B">
        <w:rPr>
          <w:b/>
          <w:sz w:val="24"/>
        </w:rPr>
        <w:t>:</w:t>
      </w:r>
      <w:r w:rsidRPr="00AD6555">
        <w:rPr>
          <w:b/>
          <w:sz w:val="24"/>
        </w:rPr>
        <w:t xml:space="preserve"> </w:t>
      </w:r>
    </w:p>
    <w:p w:rsidR="00902349" w:rsidRDefault="000B32D5" w:rsidP="00902349">
      <w:pPr>
        <w:pStyle w:val="Paragrafoelenco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la storia del popolo ebraico e in particolare </w:t>
      </w:r>
      <w:r w:rsidR="00902349">
        <w:rPr>
          <w:sz w:val="24"/>
        </w:rPr>
        <w:t>la vicenda di Giuseppe, figlio di Gia</w:t>
      </w:r>
      <w:r w:rsidR="00C518BC">
        <w:rPr>
          <w:sz w:val="24"/>
        </w:rPr>
        <w:t>c</w:t>
      </w:r>
      <w:r w:rsidR="00902349">
        <w:rPr>
          <w:sz w:val="24"/>
        </w:rPr>
        <w:t>obbe;</w:t>
      </w:r>
    </w:p>
    <w:p w:rsidR="00902349" w:rsidRDefault="00C518BC" w:rsidP="00902349">
      <w:pPr>
        <w:pStyle w:val="Paragrafoelenco"/>
        <w:numPr>
          <w:ilvl w:val="0"/>
          <w:numId w:val="5"/>
        </w:numPr>
        <w:spacing w:after="0" w:line="240" w:lineRule="auto"/>
        <w:rPr>
          <w:sz w:val="24"/>
        </w:rPr>
      </w:pPr>
      <w:r w:rsidRPr="00902349">
        <w:rPr>
          <w:sz w:val="24"/>
        </w:rPr>
        <w:t xml:space="preserve">individuare nella vicenda storica del popolo d’Israele </w:t>
      </w:r>
      <w:r>
        <w:rPr>
          <w:sz w:val="24"/>
        </w:rPr>
        <w:t>dinamiche umane di ieri e di oggi;</w:t>
      </w:r>
    </w:p>
    <w:p w:rsidR="00C518BC" w:rsidRDefault="00C518BC" w:rsidP="00902349">
      <w:pPr>
        <w:pStyle w:val="Paragrafoelenco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riconoscere l’importanza e il valore dei rapporti umani;</w:t>
      </w:r>
    </w:p>
    <w:p w:rsidR="00AD6555" w:rsidRPr="00C518BC" w:rsidRDefault="000B32D5" w:rsidP="00902349">
      <w:pPr>
        <w:pStyle w:val="Paragrafoelenco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individuare nel Vangel</w:t>
      </w:r>
      <w:r w:rsidR="00C518BC">
        <w:rPr>
          <w:sz w:val="24"/>
        </w:rPr>
        <w:t xml:space="preserve">o la </w:t>
      </w:r>
      <w:r w:rsidR="00C518BC" w:rsidRPr="00902349">
        <w:rPr>
          <w:sz w:val="24"/>
        </w:rPr>
        <w:t>rivelazione della Misericordia del Padre</w:t>
      </w:r>
      <w:r w:rsidR="00C518BC">
        <w:rPr>
          <w:sz w:val="24"/>
        </w:rPr>
        <w:t>.</w:t>
      </w:r>
    </w:p>
    <w:p w:rsidR="00902349" w:rsidRDefault="00902349" w:rsidP="00902349">
      <w:pPr>
        <w:spacing w:after="0" w:line="240" w:lineRule="auto"/>
        <w:rPr>
          <w:sz w:val="24"/>
        </w:rPr>
      </w:pPr>
    </w:p>
    <w:p w:rsidR="005375F2" w:rsidRDefault="005375F2" w:rsidP="00902349">
      <w:pPr>
        <w:spacing w:after="0" w:line="240" w:lineRule="auto"/>
        <w:rPr>
          <w:sz w:val="24"/>
        </w:rPr>
      </w:pPr>
    </w:p>
    <w:p w:rsidR="005375F2" w:rsidRDefault="00AD6555" w:rsidP="00902349">
      <w:pPr>
        <w:spacing w:after="0" w:line="240" w:lineRule="auto"/>
        <w:rPr>
          <w:b/>
          <w:sz w:val="24"/>
          <w:szCs w:val="24"/>
        </w:rPr>
      </w:pPr>
      <w:r w:rsidRPr="00AD6555">
        <w:rPr>
          <w:b/>
          <w:sz w:val="24"/>
          <w:szCs w:val="24"/>
        </w:rPr>
        <w:lastRenderedPageBreak/>
        <w:t>Abilità</w:t>
      </w:r>
      <w:r w:rsidR="00B94B7B">
        <w:rPr>
          <w:b/>
          <w:sz w:val="24"/>
          <w:szCs w:val="24"/>
        </w:rPr>
        <w:t xml:space="preserve">: </w:t>
      </w:r>
    </w:p>
    <w:p w:rsidR="005375F2" w:rsidRDefault="005375F2" w:rsidP="005375F2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riconoscere il valore del confronto;</w:t>
      </w:r>
    </w:p>
    <w:p w:rsidR="005375F2" w:rsidRDefault="005375F2" w:rsidP="005375F2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ragionare sui propri comportamenti, valorizzando la capacità di riflessione;</w:t>
      </w:r>
    </w:p>
    <w:p w:rsidR="005375F2" w:rsidRDefault="005375F2" w:rsidP="005375F2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riconoscere nei comportamenti degli altri, situazioni analoghe alle proprie;</w:t>
      </w:r>
    </w:p>
    <w:p w:rsidR="005375F2" w:rsidRPr="005375F2" w:rsidRDefault="00171106" w:rsidP="005375F2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conoscere opere d’arte che aiutano a comprendere meglio il Dio cristiano;</w:t>
      </w:r>
    </w:p>
    <w:p w:rsidR="0064089A" w:rsidRDefault="0064089A" w:rsidP="00902349">
      <w:pPr>
        <w:spacing w:after="0" w:line="240" w:lineRule="auto"/>
        <w:rPr>
          <w:sz w:val="24"/>
          <w:szCs w:val="24"/>
        </w:rPr>
      </w:pPr>
    </w:p>
    <w:p w:rsidR="00171106" w:rsidRDefault="00171106" w:rsidP="00902349">
      <w:pPr>
        <w:spacing w:after="0" w:line="240" w:lineRule="auto"/>
        <w:rPr>
          <w:sz w:val="24"/>
          <w:szCs w:val="24"/>
        </w:rPr>
      </w:pPr>
    </w:p>
    <w:p w:rsidR="00A306A9" w:rsidRPr="00B752E1" w:rsidRDefault="0064089A" w:rsidP="00902349">
      <w:pPr>
        <w:spacing w:after="0" w:line="240" w:lineRule="auto"/>
        <w:rPr>
          <w:sz w:val="24"/>
          <w:szCs w:val="24"/>
        </w:rPr>
      </w:pPr>
      <w:r w:rsidRPr="00B752E1">
        <w:rPr>
          <w:b/>
          <w:sz w:val="24"/>
          <w:szCs w:val="24"/>
        </w:rPr>
        <w:t>Metodo didattico:</w:t>
      </w:r>
      <w:r w:rsidR="00A306A9" w:rsidRPr="00B752E1">
        <w:rPr>
          <w:sz w:val="24"/>
          <w:szCs w:val="24"/>
        </w:rPr>
        <w:t xml:space="preserve"> </w:t>
      </w:r>
    </w:p>
    <w:p w:rsidR="00032E97" w:rsidRPr="00B752E1" w:rsidRDefault="001078C0" w:rsidP="0090234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Il percorso è di 3 o 4 lezioni, ognuna con</w:t>
      </w:r>
      <w:r w:rsidR="00A306A9" w:rsidRPr="00B752E1">
        <w:rPr>
          <w:sz w:val="24"/>
          <w:szCs w:val="24"/>
        </w:rPr>
        <w:t xml:space="preserve"> il medesimo schema:</w:t>
      </w:r>
      <w:r w:rsidR="00A306A9" w:rsidRPr="00B752E1">
        <w:rPr>
          <w:b/>
          <w:sz w:val="24"/>
          <w:szCs w:val="24"/>
        </w:rPr>
        <w:t xml:space="preserve"> </w:t>
      </w:r>
    </w:p>
    <w:p w:rsidR="00A306A9" w:rsidRPr="00B752E1" w:rsidRDefault="009C79D2" w:rsidP="00902349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752E1">
        <w:rPr>
          <w:sz w:val="24"/>
          <w:szCs w:val="24"/>
        </w:rPr>
        <w:t xml:space="preserve">brevissima </w:t>
      </w:r>
      <w:r w:rsidR="00A306A9" w:rsidRPr="00B752E1">
        <w:rPr>
          <w:sz w:val="24"/>
          <w:szCs w:val="24"/>
        </w:rPr>
        <w:t>introduzione dell’insegnante;</w:t>
      </w:r>
    </w:p>
    <w:p w:rsidR="00A306A9" w:rsidRPr="00B752E1" w:rsidRDefault="00032E97" w:rsidP="00902349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752E1">
        <w:rPr>
          <w:sz w:val="24"/>
          <w:szCs w:val="24"/>
        </w:rPr>
        <w:t xml:space="preserve">attività proposta; </w:t>
      </w:r>
    </w:p>
    <w:p w:rsidR="00032E97" w:rsidRPr="00B752E1" w:rsidRDefault="00032E97" w:rsidP="00902349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752E1">
        <w:rPr>
          <w:sz w:val="24"/>
          <w:szCs w:val="24"/>
        </w:rPr>
        <w:t>momento di condivisione sull’attività svolta</w:t>
      </w:r>
      <w:r w:rsidR="00103FE4">
        <w:rPr>
          <w:sz w:val="24"/>
          <w:szCs w:val="24"/>
        </w:rPr>
        <w:t xml:space="preserve"> con avvicinamento al focus della lezione</w:t>
      </w:r>
      <w:r w:rsidR="009A42F9">
        <w:rPr>
          <w:sz w:val="24"/>
          <w:szCs w:val="24"/>
        </w:rPr>
        <w:t>.</w:t>
      </w:r>
    </w:p>
    <w:p w:rsidR="00B94B7B" w:rsidRPr="00B752E1" w:rsidRDefault="009C79D2" w:rsidP="00902349">
      <w:pPr>
        <w:spacing w:after="0" w:line="240" w:lineRule="auto"/>
        <w:rPr>
          <w:sz w:val="24"/>
          <w:szCs w:val="24"/>
        </w:rPr>
      </w:pPr>
      <w:r w:rsidRPr="00B752E1">
        <w:rPr>
          <w:sz w:val="24"/>
          <w:szCs w:val="24"/>
        </w:rPr>
        <w:t>Le lezioni sono pen</w:t>
      </w:r>
      <w:r w:rsidR="00E92FE5">
        <w:rPr>
          <w:sz w:val="24"/>
          <w:szCs w:val="24"/>
        </w:rPr>
        <w:t>sate di circa 45/50 minuti. È</w:t>
      </w:r>
      <w:r w:rsidRPr="00B752E1">
        <w:rPr>
          <w:sz w:val="24"/>
          <w:szCs w:val="24"/>
        </w:rPr>
        <w:t xml:space="preserve"> premura dell’insegnante cercare di chiudere gli incontri qualche minuto pr</w:t>
      </w:r>
      <w:r w:rsidR="005B3FB4">
        <w:rPr>
          <w:sz w:val="24"/>
          <w:szCs w:val="24"/>
        </w:rPr>
        <w:t xml:space="preserve">ima del suono della campanella, evitando </w:t>
      </w:r>
      <w:r w:rsidRPr="00B752E1">
        <w:rPr>
          <w:sz w:val="24"/>
          <w:szCs w:val="24"/>
        </w:rPr>
        <w:t>tronca</w:t>
      </w:r>
      <w:r w:rsidR="005B3FB4">
        <w:rPr>
          <w:sz w:val="24"/>
          <w:szCs w:val="24"/>
        </w:rPr>
        <w:t>tu</w:t>
      </w:r>
      <w:r w:rsidRPr="00B752E1">
        <w:rPr>
          <w:sz w:val="24"/>
          <w:szCs w:val="24"/>
        </w:rPr>
        <w:t xml:space="preserve">re </w:t>
      </w:r>
      <w:r w:rsidR="005B3FB4">
        <w:rPr>
          <w:sz w:val="24"/>
          <w:szCs w:val="24"/>
        </w:rPr>
        <w:t>al</w:t>
      </w:r>
      <w:r w:rsidRPr="00B752E1">
        <w:rPr>
          <w:sz w:val="24"/>
          <w:szCs w:val="24"/>
        </w:rPr>
        <w:t>la discussione.</w:t>
      </w:r>
    </w:p>
    <w:p w:rsidR="005B3FB4" w:rsidRDefault="005B3FB4" w:rsidP="00902349">
      <w:pPr>
        <w:spacing w:after="0" w:line="240" w:lineRule="auto"/>
        <w:ind w:left="1416" w:hanging="1416"/>
        <w:rPr>
          <w:sz w:val="24"/>
          <w:szCs w:val="24"/>
        </w:rPr>
      </w:pPr>
    </w:p>
    <w:p w:rsidR="0064089A" w:rsidRDefault="00A306A9" w:rsidP="00902349">
      <w:pPr>
        <w:spacing w:after="0" w:line="240" w:lineRule="auto"/>
        <w:ind w:left="1416" w:hanging="1416"/>
        <w:rPr>
          <w:sz w:val="24"/>
          <w:szCs w:val="24"/>
        </w:rPr>
      </w:pPr>
      <w:r w:rsidRPr="00B752E1">
        <w:rPr>
          <w:sz w:val="24"/>
          <w:szCs w:val="24"/>
        </w:rPr>
        <w:t>Attività 1:</w:t>
      </w:r>
      <w:r w:rsidRPr="00B752E1">
        <w:rPr>
          <w:sz w:val="24"/>
          <w:szCs w:val="24"/>
        </w:rPr>
        <w:tab/>
      </w:r>
      <w:r w:rsidR="0064089A" w:rsidRPr="00B752E1">
        <w:rPr>
          <w:sz w:val="24"/>
          <w:szCs w:val="24"/>
        </w:rPr>
        <w:t xml:space="preserve">lettura di alcuni </w:t>
      </w:r>
      <w:r w:rsidRPr="00B752E1">
        <w:rPr>
          <w:sz w:val="24"/>
          <w:szCs w:val="24"/>
        </w:rPr>
        <w:t xml:space="preserve">passi della Genesi sulla vicenda di Giuseppe </w:t>
      </w:r>
      <w:r w:rsidR="0064089A" w:rsidRPr="00B752E1">
        <w:rPr>
          <w:sz w:val="24"/>
          <w:szCs w:val="24"/>
        </w:rPr>
        <w:t>(i sogni di Giuseppe, la</w:t>
      </w:r>
      <w:r w:rsidR="00F36401">
        <w:rPr>
          <w:sz w:val="24"/>
          <w:szCs w:val="24"/>
        </w:rPr>
        <w:t xml:space="preserve"> reazione dei fratelli e la </w:t>
      </w:r>
      <w:r w:rsidR="0064089A" w:rsidRPr="00B752E1">
        <w:rPr>
          <w:sz w:val="24"/>
          <w:szCs w:val="24"/>
        </w:rPr>
        <w:t>vendita come schiavo</w:t>
      </w:r>
      <w:r w:rsidR="00F36401">
        <w:rPr>
          <w:sz w:val="24"/>
          <w:szCs w:val="24"/>
        </w:rPr>
        <w:t>, l’interpretazione dei sogni</w:t>
      </w:r>
      <w:r w:rsidR="0064089A" w:rsidRPr="00B752E1">
        <w:rPr>
          <w:sz w:val="24"/>
          <w:szCs w:val="24"/>
        </w:rPr>
        <w:t xml:space="preserve"> del faraone, l’incontro con i fratelli in</w:t>
      </w:r>
      <w:r w:rsidR="0064089A">
        <w:rPr>
          <w:sz w:val="24"/>
          <w:szCs w:val="24"/>
        </w:rPr>
        <w:t xml:space="preserve"> Egitto con Giuseppe vice re</w:t>
      </w:r>
      <w:r w:rsidR="00F36401">
        <w:rPr>
          <w:sz w:val="24"/>
          <w:szCs w:val="24"/>
        </w:rPr>
        <w:t xml:space="preserve">, la decisione </w:t>
      </w:r>
      <w:r w:rsidR="00B752E1">
        <w:rPr>
          <w:sz w:val="24"/>
          <w:szCs w:val="24"/>
        </w:rPr>
        <w:t>di</w:t>
      </w:r>
      <w:r w:rsidR="00F36401">
        <w:rPr>
          <w:sz w:val="24"/>
          <w:szCs w:val="24"/>
        </w:rPr>
        <w:t xml:space="preserve"> perdonare e</w:t>
      </w:r>
      <w:r w:rsidR="00B752E1">
        <w:rPr>
          <w:sz w:val="24"/>
          <w:szCs w:val="24"/>
        </w:rPr>
        <w:t xml:space="preserve"> accogliere i fratelli in Egitto</w:t>
      </w:r>
      <w:r w:rsidR="00F36401">
        <w:rPr>
          <w:rStyle w:val="Rimandonotaapidipagina"/>
          <w:sz w:val="24"/>
          <w:szCs w:val="24"/>
        </w:rPr>
        <w:footnoteReference w:id="2"/>
      </w:r>
      <w:r w:rsidR="0064089A">
        <w:rPr>
          <w:sz w:val="24"/>
          <w:szCs w:val="24"/>
        </w:rPr>
        <w:t>).</w:t>
      </w:r>
      <w:r w:rsidR="00F36401">
        <w:rPr>
          <w:sz w:val="24"/>
          <w:szCs w:val="24"/>
        </w:rPr>
        <w:t xml:space="preserve"> Per</w:t>
      </w:r>
      <w:r w:rsidR="00184FDA">
        <w:rPr>
          <w:sz w:val="24"/>
          <w:szCs w:val="24"/>
        </w:rPr>
        <w:t xml:space="preserve"> accelerare l’attività</w:t>
      </w:r>
      <w:r w:rsidR="00F36401">
        <w:rPr>
          <w:sz w:val="24"/>
          <w:szCs w:val="24"/>
        </w:rPr>
        <w:t xml:space="preserve"> e non annoiare troppo i ragazzi, alcune vicende possono essere raccontate dall’insegnante</w:t>
      </w:r>
      <w:r w:rsidR="00184FDA">
        <w:rPr>
          <w:sz w:val="24"/>
          <w:szCs w:val="24"/>
        </w:rPr>
        <w:t>.</w:t>
      </w:r>
    </w:p>
    <w:p w:rsidR="00CC5503" w:rsidRDefault="00A306A9" w:rsidP="00902349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ab/>
      </w:r>
      <w:r w:rsidRPr="005B3FB4">
        <w:rPr>
          <w:sz w:val="24"/>
          <w:szCs w:val="24"/>
        </w:rPr>
        <w:t>Nel momento della condivisione</w:t>
      </w:r>
      <w:r w:rsidR="00E92FE5">
        <w:rPr>
          <w:sz w:val="24"/>
          <w:szCs w:val="24"/>
        </w:rPr>
        <w:t xml:space="preserve"> particolare attenzione è</w:t>
      </w:r>
      <w:r>
        <w:rPr>
          <w:sz w:val="24"/>
          <w:szCs w:val="24"/>
        </w:rPr>
        <w:t xml:space="preserve"> posta agli stati d’animo dei personaggi</w:t>
      </w:r>
      <w:r w:rsidR="005B3FB4">
        <w:rPr>
          <w:sz w:val="24"/>
          <w:szCs w:val="24"/>
        </w:rPr>
        <w:t>: cosa li ha spinti a compiere ciò</w:t>
      </w:r>
      <w:r w:rsidR="00F36401">
        <w:rPr>
          <w:sz w:val="24"/>
          <w:szCs w:val="24"/>
        </w:rPr>
        <w:t xml:space="preserve"> che hanno fatto, cosa avranno provato prima e dopo le </w:t>
      </w:r>
      <w:r w:rsidR="00E92FE5">
        <w:rPr>
          <w:sz w:val="24"/>
          <w:szCs w:val="24"/>
        </w:rPr>
        <w:t xml:space="preserve">loro </w:t>
      </w:r>
      <w:r w:rsidR="00F36401">
        <w:rPr>
          <w:sz w:val="24"/>
          <w:szCs w:val="24"/>
        </w:rPr>
        <w:t>azioni, ecc. Si può inoltre chiedere</w:t>
      </w:r>
      <w:r>
        <w:rPr>
          <w:sz w:val="24"/>
          <w:szCs w:val="24"/>
        </w:rPr>
        <w:t xml:space="preserve"> come gli alunni si sarebbero </w:t>
      </w:r>
      <w:r w:rsidR="00B94B7B">
        <w:rPr>
          <w:sz w:val="24"/>
          <w:szCs w:val="24"/>
        </w:rPr>
        <w:t>comportati in quella situazione</w:t>
      </w:r>
      <w:r w:rsidR="009C79D2">
        <w:rPr>
          <w:sz w:val="24"/>
          <w:szCs w:val="24"/>
        </w:rPr>
        <w:t xml:space="preserve"> e sulle motivazioni che possono avere spinto Giuseppe</w:t>
      </w:r>
      <w:r w:rsidR="00F36401">
        <w:rPr>
          <w:sz w:val="24"/>
          <w:szCs w:val="24"/>
        </w:rPr>
        <w:t xml:space="preserve"> in particolare</w:t>
      </w:r>
      <w:r w:rsidR="009C79D2">
        <w:rPr>
          <w:sz w:val="24"/>
          <w:szCs w:val="24"/>
        </w:rPr>
        <w:t xml:space="preserve"> a comportarsi in quel modo.</w:t>
      </w:r>
    </w:p>
    <w:p w:rsidR="005B3FB4" w:rsidRPr="00CC5503" w:rsidRDefault="005B3FB4" w:rsidP="00902349">
      <w:pPr>
        <w:spacing w:after="0" w:line="240" w:lineRule="auto"/>
        <w:ind w:left="1416" w:hanging="1416"/>
        <w:rPr>
          <w:sz w:val="24"/>
          <w:szCs w:val="24"/>
        </w:rPr>
      </w:pPr>
    </w:p>
    <w:p w:rsidR="003717AC" w:rsidRDefault="00B94B7B" w:rsidP="003717AC">
      <w:pPr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Attività</w:t>
      </w:r>
      <w:r w:rsidR="001011BE">
        <w:rPr>
          <w:sz w:val="24"/>
          <w:szCs w:val="24"/>
        </w:rPr>
        <w:t xml:space="preserve"> 2</w:t>
      </w:r>
      <w:r>
        <w:rPr>
          <w:sz w:val="24"/>
          <w:szCs w:val="24"/>
        </w:rPr>
        <w:t>:</w:t>
      </w:r>
      <w:r w:rsidR="001011B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011BE">
        <w:rPr>
          <w:sz w:val="24"/>
          <w:szCs w:val="24"/>
        </w:rPr>
        <w:t>drammatizzazione del pro</w:t>
      </w:r>
      <w:r w:rsidR="00184FDA">
        <w:rPr>
          <w:sz w:val="24"/>
          <w:szCs w:val="24"/>
        </w:rPr>
        <w:t>cesso ai fratelli di Giuseppe. S</w:t>
      </w:r>
      <w:r w:rsidR="001011BE">
        <w:rPr>
          <w:sz w:val="24"/>
          <w:szCs w:val="24"/>
        </w:rPr>
        <w:t>i tratta di un</w:t>
      </w:r>
      <w:r w:rsidR="00032E97">
        <w:rPr>
          <w:sz w:val="24"/>
          <w:szCs w:val="24"/>
        </w:rPr>
        <w:t>a scenetta in cui viene</w:t>
      </w:r>
      <w:r w:rsidR="00F36401">
        <w:rPr>
          <w:sz w:val="24"/>
          <w:szCs w:val="24"/>
        </w:rPr>
        <w:t xml:space="preserve"> individuato un alunn</w:t>
      </w:r>
      <w:r w:rsidR="001011BE">
        <w:rPr>
          <w:sz w:val="24"/>
          <w:szCs w:val="24"/>
        </w:rPr>
        <w:t xml:space="preserve">o abbastanza </w:t>
      </w:r>
      <w:r w:rsidR="00F36401">
        <w:rPr>
          <w:sz w:val="24"/>
          <w:szCs w:val="24"/>
        </w:rPr>
        <w:t>spigliato che faccia il giudice e</w:t>
      </w:r>
      <w:r w:rsidR="001011BE">
        <w:rPr>
          <w:sz w:val="24"/>
          <w:szCs w:val="24"/>
        </w:rPr>
        <w:t xml:space="preserve"> di un paio di vi</w:t>
      </w:r>
      <w:r w:rsidR="00F36401">
        <w:rPr>
          <w:sz w:val="24"/>
          <w:szCs w:val="24"/>
        </w:rPr>
        <w:t xml:space="preserve">vaci </w:t>
      </w:r>
      <w:r w:rsidR="00184FDA">
        <w:rPr>
          <w:sz w:val="24"/>
          <w:szCs w:val="24"/>
        </w:rPr>
        <w:t>(</w:t>
      </w:r>
      <w:r w:rsidR="00E92FE5">
        <w:rPr>
          <w:sz w:val="24"/>
          <w:szCs w:val="24"/>
        </w:rPr>
        <w:t>in modo da responsabilizzarli</w:t>
      </w:r>
      <w:r w:rsidR="00184FDA">
        <w:rPr>
          <w:sz w:val="24"/>
          <w:szCs w:val="24"/>
        </w:rPr>
        <w:t xml:space="preserve">) </w:t>
      </w:r>
      <w:r w:rsidR="00F36401">
        <w:rPr>
          <w:sz w:val="24"/>
          <w:szCs w:val="24"/>
        </w:rPr>
        <w:t>che facciano i suoi collaboratori</w:t>
      </w:r>
      <w:r w:rsidR="001011BE">
        <w:rPr>
          <w:sz w:val="24"/>
          <w:szCs w:val="24"/>
        </w:rPr>
        <w:t>. Il</w:t>
      </w:r>
      <w:r w:rsidR="00E92FE5">
        <w:rPr>
          <w:sz w:val="24"/>
          <w:szCs w:val="24"/>
        </w:rPr>
        <w:t xml:space="preserve"> resto della classe è diviso</w:t>
      </w:r>
      <w:r w:rsidR="001011BE">
        <w:rPr>
          <w:sz w:val="24"/>
          <w:szCs w:val="24"/>
        </w:rPr>
        <w:t xml:space="preserve"> in 2 gruppi di avvocati: difensori e accusatori</w:t>
      </w:r>
      <w:r w:rsidR="00184FDA">
        <w:rPr>
          <w:sz w:val="24"/>
          <w:szCs w:val="24"/>
        </w:rPr>
        <w:t xml:space="preserve"> dei fratelli di Giuseppe</w:t>
      </w:r>
      <w:r w:rsidR="00032E97">
        <w:rPr>
          <w:sz w:val="24"/>
          <w:szCs w:val="24"/>
        </w:rPr>
        <w:t>,</w:t>
      </w:r>
      <w:r w:rsidR="00184FDA">
        <w:rPr>
          <w:sz w:val="24"/>
          <w:szCs w:val="24"/>
        </w:rPr>
        <w:t xml:space="preserve"> con </w:t>
      </w:r>
      <w:r w:rsidR="00032E97">
        <w:rPr>
          <w:sz w:val="24"/>
          <w:szCs w:val="24"/>
        </w:rPr>
        <w:t>un elemento portavoce per gruppo</w:t>
      </w:r>
      <w:r w:rsidR="001011BE">
        <w:rPr>
          <w:sz w:val="24"/>
          <w:szCs w:val="24"/>
        </w:rPr>
        <w:t xml:space="preserve">. </w:t>
      </w:r>
      <w:r w:rsidR="00F36401">
        <w:rPr>
          <w:sz w:val="24"/>
          <w:szCs w:val="24"/>
        </w:rPr>
        <w:t xml:space="preserve">Alle due squadre viene chiesto </w:t>
      </w:r>
      <w:r w:rsidR="009C2BA0">
        <w:rPr>
          <w:sz w:val="24"/>
          <w:szCs w:val="24"/>
        </w:rPr>
        <w:t>(</w:t>
      </w:r>
      <w:r w:rsidR="00F36401">
        <w:rPr>
          <w:sz w:val="24"/>
          <w:szCs w:val="24"/>
        </w:rPr>
        <w:t>un po’ come nella metodologia del “</w:t>
      </w:r>
      <w:proofErr w:type="spellStart"/>
      <w:r w:rsidR="00F36401" w:rsidRPr="00E92FE5">
        <w:rPr>
          <w:i/>
          <w:sz w:val="24"/>
          <w:szCs w:val="24"/>
        </w:rPr>
        <w:t>lets</w:t>
      </w:r>
      <w:proofErr w:type="spellEnd"/>
      <w:r w:rsidR="00F36401" w:rsidRPr="00E92FE5">
        <w:rPr>
          <w:i/>
          <w:sz w:val="24"/>
          <w:szCs w:val="24"/>
        </w:rPr>
        <w:t xml:space="preserve"> </w:t>
      </w:r>
      <w:proofErr w:type="spellStart"/>
      <w:r w:rsidR="00F36401" w:rsidRPr="00E92FE5">
        <w:rPr>
          <w:i/>
          <w:sz w:val="24"/>
          <w:szCs w:val="24"/>
        </w:rPr>
        <w:t>debate</w:t>
      </w:r>
      <w:proofErr w:type="spellEnd"/>
      <w:r w:rsidR="00F36401">
        <w:rPr>
          <w:sz w:val="24"/>
          <w:szCs w:val="24"/>
        </w:rPr>
        <w:t>”</w:t>
      </w:r>
      <w:r w:rsidR="009C2BA0">
        <w:rPr>
          <w:rStyle w:val="Rimandonotaapidipagina"/>
          <w:sz w:val="24"/>
          <w:szCs w:val="24"/>
        </w:rPr>
        <w:footnoteReference w:id="3"/>
      </w:r>
      <w:r w:rsidR="009C2BA0">
        <w:rPr>
          <w:sz w:val="24"/>
          <w:szCs w:val="24"/>
        </w:rPr>
        <w:t>)</w:t>
      </w:r>
      <w:r w:rsidR="00F36401">
        <w:rPr>
          <w:sz w:val="24"/>
          <w:szCs w:val="24"/>
        </w:rPr>
        <w:t xml:space="preserve"> di preparare le argomentazioni </w:t>
      </w:r>
      <w:r w:rsidR="009C2BA0">
        <w:rPr>
          <w:sz w:val="24"/>
          <w:szCs w:val="24"/>
        </w:rPr>
        <w:t>della loro posizione di accusa o di difesa</w:t>
      </w:r>
      <w:r w:rsidR="00E92FE5">
        <w:rPr>
          <w:sz w:val="24"/>
          <w:szCs w:val="24"/>
        </w:rPr>
        <w:t>, cercando</w:t>
      </w:r>
      <w:r w:rsidR="009C2BA0">
        <w:rPr>
          <w:sz w:val="24"/>
          <w:szCs w:val="24"/>
        </w:rPr>
        <w:t xml:space="preserve"> di </w:t>
      </w:r>
      <w:r w:rsidR="00184FDA">
        <w:rPr>
          <w:sz w:val="24"/>
          <w:szCs w:val="24"/>
        </w:rPr>
        <w:t>anticipare</w:t>
      </w:r>
      <w:r w:rsidR="00F36401">
        <w:rPr>
          <w:sz w:val="24"/>
          <w:szCs w:val="24"/>
        </w:rPr>
        <w:t xml:space="preserve"> alcune risposte ad ipotetiche tesi dell’altro gruppo. </w:t>
      </w:r>
      <w:r w:rsidR="001011BE">
        <w:rPr>
          <w:sz w:val="24"/>
          <w:szCs w:val="24"/>
        </w:rPr>
        <w:t>Mentre l</w:t>
      </w:r>
      <w:r w:rsidR="009C2BA0">
        <w:rPr>
          <w:sz w:val="24"/>
          <w:szCs w:val="24"/>
        </w:rPr>
        <w:t>e due squadre di avvocati si prepar</w:t>
      </w:r>
      <w:r w:rsidR="001011BE">
        <w:rPr>
          <w:sz w:val="24"/>
          <w:szCs w:val="24"/>
        </w:rPr>
        <w:t xml:space="preserve">ano, l’insegnante </w:t>
      </w:r>
      <w:r w:rsidR="00032E97">
        <w:rPr>
          <w:sz w:val="24"/>
          <w:szCs w:val="24"/>
        </w:rPr>
        <w:t xml:space="preserve">istruisce il giudice e i suoi collaboratori chiedendo che interpellino quasi a pingpong le due schiere, </w:t>
      </w:r>
      <w:r w:rsidR="003717AC">
        <w:rPr>
          <w:sz w:val="24"/>
          <w:szCs w:val="24"/>
        </w:rPr>
        <w:t xml:space="preserve">motivando i gruppi alla necessità di convincere il giudice, </w:t>
      </w:r>
      <w:r w:rsidR="00032E97">
        <w:rPr>
          <w:sz w:val="24"/>
          <w:szCs w:val="24"/>
        </w:rPr>
        <w:t xml:space="preserve">lasciando </w:t>
      </w:r>
      <w:r w:rsidR="003717AC">
        <w:rPr>
          <w:sz w:val="24"/>
          <w:szCs w:val="24"/>
        </w:rPr>
        <w:t xml:space="preserve">diritto di replica in poco tempo </w:t>
      </w:r>
      <w:r w:rsidR="00032E97">
        <w:rPr>
          <w:sz w:val="24"/>
          <w:szCs w:val="24"/>
        </w:rPr>
        <w:t>alle tesi dell’altro gruppo</w:t>
      </w:r>
      <w:r w:rsidR="00184FDA">
        <w:rPr>
          <w:sz w:val="24"/>
          <w:szCs w:val="24"/>
        </w:rPr>
        <w:t>.</w:t>
      </w:r>
      <w:r w:rsidR="00E92FE5">
        <w:rPr>
          <w:sz w:val="24"/>
          <w:szCs w:val="24"/>
        </w:rPr>
        <w:t xml:space="preserve"> </w:t>
      </w:r>
      <w:r w:rsidR="00184FDA">
        <w:rPr>
          <w:sz w:val="24"/>
          <w:szCs w:val="24"/>
        </w:rPr>
        <w:t>Se il gruppo classe fosse</w:t>
      </w:r>
      <w:r w:rsidR="003717AC">
        <w:rPr>
          <w:sz w:val="24"/>
          <w:szCs w:val="24"/>
        </w:rPr>
        <w:t xml:space="preserve"> poco numeroso o la classe</w:t>
      </w:r>
      <w:r w:rsidR="009C2BA0">
        <w:rPr>
          <w:sz w:val="24"/>
          <w:szCs w:val="24"/>
        </w:rPr>
        <w:t xml:space="preserve"> un pochino </w:t>
      </w:r>
      <w:r w:rsidR="00184FDA">
        <w:rPr>
          <w:sz w:val="24"/>
          <w:szCs w:val="24"/>
        </w:rPr>
        <w:t>“</w:t>
      </w:r>
      <w:proofErr w:type="spellStart"/>
      <w:r w:rsidR="00184FDA">
        <w:rPr>
          <w:sz w:val="24"/>
          <w:szCs w:val="24"/>
        </w:rPr>
        <w:t>spentarella</w:t>
      </w:r>
      <w:proofErr w:type="spellEnd"/>
      <w:r w:rsidR="00184FDA">
        <w:rPr>
          <w:sz w:val="24"/>
          <w:szCs w:val="24"/>
        </w:rPr>
        <w:t>”, il giudice potrebbe</w:t>
      </w:r>
      <w:r w:rsidR="009C2BA0">
        <w:rPr>
          <w:sz w:val="24"/>
          <w:szCs w:val="24"/>
        </w:rPr>
        <w:t xml:space="preserve"> essere interpretato dal docente, che altrimenti funge solo da moderatore. </w:t>
      </w:r>
      <w:r w:rsidR="00032E97">
        <w:rPr>
          <w:sz w:val="24"/>
          <w:szCs w:val="24"/>
        </w:rPr>
        <w:t>Dopo</w:t>
      </w:r>
      <w:r w:rsidR="009C2BA0">
        <w:rPr>
          <w:sz w:val="24"/>
          <w:szCs w:val="24"/>
        </w:rPr>
        <w:t xml:space="preserve"> una decina di</w:t>
      </w:r>
      <w:r w:rsidR="00032E97">
        <w:rPr>
          <w:sz w:val="24"/>
          <w:szCs w:val="24"/>
        </w:rPr>
        <w:t xml:space="preserve"> minuti</w:t>
      </w:r>
      <w:r w:rsidR="003717AC">
        <w:rPr>
          <w:sz w:val="24"/>
          <w:szCs w:val="24"/>
        </w:rPr>
        <w:t>,</w:t>
      </w:r>
      <w:r w:rsidR="00032E97">
        <w:rPr>
          <w:sz w:val="24"/>
          <w:szCs w:val="24"/>
        </w:rPr>
        <w:t xml:space="preserve"> l’insegnan</w:t>
      </w:r>
      <w:r w:rsidR="00184FDA">
        <w:rPr>
          <w:sz w:val="24"/>
          <w:szCs w:val="24"/>
        </w:rPr>
        <w:t>t</w:t>
      </w:r>
      <w:r w:rsidR="00032E97">
        <w:rPr>
          <w:sz w:val="24"/>
          <w:szCs w:val="24"/>
        </w:rPr>
        <w:t>e</w:t>
      </w:r>
      <w:r w:rsidR="00184FDA">
        <w:rPr>
          <w:sz w:val="24"/>
          <w:szCs w:val="24"/>
        </w:rPr>
        <w:t xml:space="preserve"> pr</w:t>
      </w:r>
      <w:r w:rsidR="003717AC">
        <w:rPr>
          <w:sz w:val="24"/>
          <w:szCs w:val="24"/>
        </w:rPr>
        <w:t>ima di dare l’avvio alla seduta</w:t>
      </w:r>
      <w:r w:rsidR="00032E97">
        <w:rPr>
          <w:sz w:val="24"/>
          <w:szCs w:val="24"/>
        </w:rPr>
        <w:t xml:space="preserve"> ricorda le </w:t>
      </w:r>
      <w:r w:rsidR="00184FDA">
        <w:rPr>
          <w:sz w:val="24"/>
          <w:szCs w:val="24"/>
        </w:rPr>
        <w:t xml:space="preserve">importanti </w:t>
      </w:r>
      <w:r w:rsidR="00032E97">
        <w:rPr>
          <w:sz w:val="24"/>
          <w:szCs w:val="24"/>
        </w:rPr>
        <w:t>regole del dialogo: rispetto del proprio turno</w:t>
      </w:r>
      <w:r w:rsidR="00184FDA">
        <w:rPr>
          <w:sz w:val="24"/>
          <w:szCs w:val="24"/>
        </w:rPr>
        <w:t>, parlare</w:t>
      </w:r>
      <w:r w:rsidR="00032E97" w:rsidRPr="00032E97">
        <w:rPr>
          <w:sz w:val="24"/>
          <w:szCs w:val="24"/>
        </w:rPr>
        <w:t xml:space="preserve"> </w:t>
      </w:r>
      <w:r w:rsidR="00184FDA">
        <w:rPr>
          <w:sz w:val="24"/>
          <w:szCs w:val="24"/>
        </w:rPr>
        <w:t xml:space="preserve">uno per volta, ascolto, educazione, </w:t>
      </w:r>
      <w:r w:rsidR="00032E97">
        <w:rPr>
          <w:sz w:val="24"/>
          <w:szCs w:val="24"/>
        </w:rPr>
        <w:t>non alzare troppo la voce, ecc.</w:t>
      </w:r>
      <w:r w:rsidR="00BC4B6C" w:rsidRPr="00BC4B6C">
        <w:rPr>
          <w:sz w:val="24"/>
          <w:szCs w:val="24"/>
        </w:rPr>
        <w:t xml:space="preserve"> </w:t>
      </w:r>
      <w:r w:rsidR="003717AC">
        <w:rPr>
          <w:sz w:val="24"/>
          <w:szCs w:val="24"/>
        </w:rPr>
        <w:t>La c</w:t>
      </w:r>
      <w:r w:rsidR="00184FDA">
        <w:rPr>
          <w:sz w:val="24"/>
          <w:szCs w:val="24"/>
        </w:rPr>
        <w:t>onclusione del</w:t>
      </w:r>
      <w:r w:rsidR="00E20DE9">
        <w:rPr>
          <w:sz w:val="24"/>
          <w:szCs w:val="24"/>
        </w:rPr>
        <w:t>la scenetta-</w:t>
      </w:r>
      <w:r w:rsidR="003717AC">
        <w:rPr>
          <w:sz w:val="24"/>
          <w:szCs w:val="24"/>
        </w:rPr>
        <w:t>processo è</w:t>
      </w:r>
      <w:r w:rsidR="00184FDA">
        <w:rPr>
          <w:sz w:val="24"/>
          <w:szCs w:val="24"/>
        </w:rPr>
        <w:t xml:space="preserve"> il momento in cui le due squadre hanno </w:t>
      </w:r>
      <w:r w:rsidR="00E20DE9">
        <w:rPr>
          <w:sz w:val="24"/>
          <w:szCs w:val="24"/>
        </w:rPr>
        <w:t>terminato le lor</w:t>
      </w:r>
      <w:r w:rsidR="003717AC">
        <w:rPr>
          <w:sz w:val="24"/>
          <w:szCs w:val="24"/>
        </w:rPr>
        <w:t>o tesi o comunque dopo circa</w:t>
      </w:r>
      <w:r w:rsidR="00E20DE9">
        <w:rPr>
          <w:sz w:val="24"/>
          <w:szCs w:val="24"/>
        </w:rPr>
        <w:t xml:space="preserve"> 15/</w:t>
      </w:r>
      <w:r w:rsidR="003717AC">
        <w:rPr>
          <w:sz w:val="24"/>
          <w:szCs w:val="24"/>
        </w:rPr>
        <w:t>20 minuti di dibattito. Il</w:t>
      </w:r>
      <w:r w:rsidR="00E20DE9">
        <w:rPr>
          <w:sz w:val="24"/>
          <w:szCs w:val="24"/>
        </w:rPr>
        <w:t xml:space="preserve"> giu</w:t>
      </w:r>
      <w:r w:rsidR="003717AC">
        <w:rPr>
          <w:sz w:val="24"/>
          <w:szCs w:val="24"/>
        </w:rPr>
        <w:t>dice si ritira per deliberare</w:t>
      </w:r>
      <w:r w:rsidR="00E20DE9">
        <w:rPr>
          <w:sz w:val="24"/>
          <w:szCs w:val="24"/>
        </w:rPr>
        <w:t xml:space="preserve"> </w:t>
      </w:r>
      <w:r w:rsidR="003717AC">
        <w:rPr>
          <w:sz w:val="24"/>
          <w:szCs w:val="24"/>
        </w:rPr>
        <w:t xml:space="preserve">chiudendo la drammatizzazione. </w:t>
      </w:r>
    </w:p>
    <w:p w:rsidR="001011BE" w:rsidRPr="00CC5503" w:rsidRDefault="00BC4B6C" w:rsidP="003717AC">
      <w:pPr>
        <w:spacing w:after="0" w:line="240" w:lineRule="auto"/>
        <w:ind w:left="1410"/>
        <w:rPr>
          <w:sz w:val="24"/>
          <w:szCs w:val="24"/>
        </w:rPr>
      </w:pPr>
      <w:r>
        <w:rPr>
          <w:sz w:val="24"/>
          <w:szCs w:val="24"/>
        </w:rPr>
        <w:lastRenderedPageBreak/>
        <w:t>Finita la scen</w:t>
      </w:r>
      <w:r w:rsidR="00184FDA">
        <w:rPr>
          <w:sz w:val="24"/>
          <w:szCs w:val="24"/>
        </w:rPr>
        <w:t>etta, si procede alla risonanza dove a</w:t>
      </w:r>
      <w:r w:rsidR="00E20DE9">
        <w:rPr>
          <w:sz w:val="24"/>
          <w:szCs w:val="24"/>
        </w:rPr>
        <w:t xml:space="preserve"> tutti gli </w:t>
      </w:r>
      <w:r w:rsidR="00184FDA">
        <w:rPr>
          <w:sz w:val="24"/>
          <w:szCs w:val="24"/>
        </w:rPr>
        <w:t>interpreti</w:t>
      </w:r>
      <w:r w:rsidR="003717AC">
        <w:rPr>
          <w:sz w:val="24"/>
          <w:szCs w:val="24"/>
        </w:rPr>
        <w:t xml:space="preserve"> è</w:t>
      </w:r>
      <w:r w:rsidR="00184FDA">
        <w:rPr>
          <w:sz w:val="24"/>
          <w:szCs w:val="24"/>
        </w:rPr>
        <w:t xml:space="preserve"> chiesto</w:t>
      </w:r>
      <w:r w:rsidR="00E20DE9">
        <w:rPr>
          <w:sz w:val="24"/>
          <w:szCs w:val="24"/>
        </w:rPr>
        <w:t xml:space="preserve"> a caldo </w:t>
      </w:r>
      <w:r w:rsidR="00184FDA">
        <w:rPr>
          <w:sz w:val="24"/>
          <w:szCs w:val="24"/>
        </w:rPr>
        <w:t>lo stato d’</w:t>
      </w:r>
      <w:r w:rsidR="003717AC">
        <w:rPr>
          <w:sz w:val="24"/>
          <w:szCs w:val="24"/>
        </w:rPr>
        <w:t>animo (</w:t>
      </w:r>
      <w:r w:rsidR="00E20DE9">
        <w:rPr>
          <w:sz w:val="24"/>
          <w:szCs w:val="24"/>
        </w:rPr>
        <w:t>di solito ci si scalda u</w:t>
      </w:r>
      <w:r w:rsidR="003717AC">
        <w:rPr>
          <w:sz w:val="24"/>
          <w:szCs w:val="24"/>
        </w:rPr>
        <w:t>n pochino in queste situazioni), giudici compresi</w:t>
      </w:r>
      <w:r w:rsidR="00E20DE9">
        <w:rPr>
          <w:sz w:val="24"/>
          <w:szCs w:val="24"/>
        </w:rPr>
        <w:t xml:space="preserve">. Il confronto poi si baserà su cosa pensano della scenetta. </w:t>
      </w:r>
      <w:r w:rsidR="001C001D">
        <w:rPr>
          <w:sz w:val="24"/>
          <w:szCs w:val="24"/>
        </w:rPr>
        <w:t>Prima</w:t>
      </w:r>
      <w:r w:rsidR="003717AC">
        <w:rPr>
          <w:sz w:val="24"/>
          <w:szCs w:val="24"/>
        </w:rPr>
        <w:t xml:space="preserve"> della conclusione, è</w:t>
      </w:r>
      <w:r w:rsidR="001C001D">
        <w:rPr>
          <w:sz w:val="24"/>
          <w:szCs w:val="24"/>
        </w:rPr>
        <w:t xml:space="preserve"> m</w:t>
      </w:r>
      <w:r w:rsidR="00E20DE9">
        <w:rPr>
          <w:sz w:val="24"/>
          <w:szCs w:val="24"/>
        </w:rPr>
        <w:t xml:space="preserve">olto </w:t>
      </w:r>
      <w:r w:rsidR="001C001D">
        <w:rPr>
          <w:sz w:val="24"/>
          <w:szCs w:val="24"/>
        </w:rPr>
        <w:t>importante</w:t>
      </w:r>
      <w:r w:rsidR="00E20DE9">
        <w:rPr>
          <w:sz w:val="24"/>
          <w:szCs w:val="24"/>
        </w:rPr>
        <w:t xml:space="preserve"> chiedere di nuovo la </w:t>
      </w:r>
      <w:r w:rsidR="003717AC">
        <w:rPr>
          <w:sz w:val="24"/>
          <w:szCs w:val="24"/>
        </w:rPr>
        <w:t>stessa domanda iniziale, ora che</w:t>
      </w:r>
      <w:r w:rsidR="001C001D">
        <w:rPr>
          <w:sz w:val="24"/>
          <w:szCs w:val="24"/>
        </w:rPr>
        <w:t xml:space="preserve"> gli animi si sono </w:t>
      </w:r>
      <w:r w:rsidR="00E20DE9">
        <w:rPr>
          <w:sz w:val="24"/>
          <w:szCs w:val="24"/>
        </w:rPr>
        <w:t>calmati, evidenziando come certe emozion</w:t>
      </w:r>
      <w:r w:rsidR="001C001D">
        <w:rPr>
          <w:sz w:val="24"/>
          <w:szCs w:val="24"/>
        </w:rPr>
        <w:t>i che proviamo a caldo (</w:t>
      </w:r>
      <w:r w:rsidR="00E20DE9">
        <w:rPr>
          <w:sz w:val="24"/>
          <w:szCs w:val="24"/>
        </w:rPr>
        <w:t>rab</w:t>
      </w:r>
      <w:r w:rsidR="001C001D">
        <w:rPr>
          <w:sz w:val="24"/>
          <w:szCs w:val="24"/>
        </w:rPr>
        <w:t xml:space="preserve">bia, </w:t>
      </w:r>
      <w:r w:rsidR="00E20DE9">
        <w:rPr>
          <w:sz w:val="24"/>
          <w:szCs w:val="24"/>
        </w:rPr>
        <w:t>desiderio di prevalere sull’altro</w:t>
      </w:r>
      <w:r w:rsidR="001C001D">
        <w:rPr>
          <w:sz w:val="24"/>
          <w:szCs w:val="24"/>
        </w:rPr>
        <w:t xml:space="preserve">, sangue che a volte </w:t>
      </w:r>
      <w:r w:rsidR="00E20DE9">
        <w:rPr>
          <w:sz w:val="24"/>
          <w:szCs w:val="24"/>
        </w:rPr>
        <w:t>sembra bollire nelle vene,</w:t>
      </w:r>
      <w:r w:rsidR="001C001D">
        <w:rPr>
          <w:sz w:val="24"/>
          <w:szCs w:val="24"/>
        </w:rPr>
        <w:t xml:space="preserve"> ecc.)</w:t>
      </w:r>
      <w:r w:rsidR="00E20DE9">
        <w:rPr>
          <w:sz w:val="24"/>
          <w:szCs w:val="24"/>
        </w:rPr>
        <w:t xml:space="preserve"> non siano per forza duraturi e di come a freddo sia più semplice e </w:t>
      </w:r>
      <w:r w:rsidR="001C001D">
        <w:rPr>
          <w:sz w:val="24"/>
          <w:szCs w:val="24"/>
        </w:rPr>
        <w:t xml:space="preserve">obbiettivo </w:t>
      </w:r>
      <w:r w:rsidR="00E20DE9">
        <w:rPr>
          <w:sz w:val="24"/>
          <w:szCs w:val="24"/>
        </w:rPr>
        <w:t>giudicare</w:t>
      </w:r>
      <w:r w:rsidR="001C001D">
        <w:rPr>
          <w:sz w:val="24"/>
          <w:szCs w:val="24"/>
        </w:rPr>
        <w:t xml:space="preserve"> una situazione.</w:t>
      </w:r>
    </w:p>
    <w:p w:rsidR="003717AC" w:rsidRDefault="003717AC" w:rsidP="00902349">
      <w:pPr>
        <w:spacing w:after="0" w:line="240" w:lineRule="auto"/>
        <w:ind w:left="1410" w:hanging="1410"/>
        <w:rPr>
          <w:sz w:val="24"/>
          <w:szCs w:val="24"/>
        </w:rPr>
      </w:pPr>
    </w:p>
    <w:p w:rsidR="00C71792" w:rsidRDefault="00BC4B6C" w:rsidP="00902349">
      <w:pPr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Attività</w:t>
      </w:r>
      <w:r w:rsidR="00CC5503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(facoltativa, </w:t>
      </w:r>
      <w:r w:rsidR="001C001D">
        <w:rPr>
          <w:sz w:val="24"/>
          <w:szCs w:val="24"/>
        </w:rPr>
        <w:t>se ci sono problemi si tempo). Visione del</w:t>
      </w:r>
      <w:r>
        <w:rPr>
          <w:sz w:val="24"/>
          <w:szCs w:val="24"/>
        </w:rPr>
        <w:t xml:space="preserve"> processo all’ebreo del film “</w:t>
      </w:r>
      <w:r w:rsidR="00CC5503">
        <w:rPr>
          <w:sz w:val="24"/>
          <w:szCs w:val="24"/>
        </w:rPr>
        <w:t xml:space="preserve">il </w:t>
      </w:r>
      <w:r w:rsidR="00CC5503" w:rsidRPr="00032E97">
        <w:rPr>
          <w:sz w:val="24"/>
          <w:szCs w:val="24"/>
        </w:rPr>
        <w:t>mercante di Venezia</w:t>
      </w:r>
      <w:r>
        <w:rPr>
          <w:sz w:val="24"/>
          <w:szCs w:val="24"/>
        </w:rPr>
        <w:t>”</w:t>
      </w:r>
      <w:r w:rsidR="000B2AF1" w:rsidRPr="00032E97">
        <w:rPr>
          <w:rStyle w:val="Rimandonotaapidipagina"/>
          <w:sz w:val="24"/>
          <w:szCs w:val="24"/>
        </w:rPr>
        <w:footnoteReference w:id="4"/>
      </w:r>
      <w:r w:rsidR="00032E97">
        <w:rPr>
          <w:sz w:val="24"/>
          <w:szCs w:val="24"/>
        </w:rPr>
        <w:t xml:space="preserve"> (</w:t>
      </w:r>
      <w:r w:rsidR="00C4688A" w:rsidRPr="00032E97">
        <w:rPr>
          <w:sz w:val="24"/>
          <w:szCs w:val="24"/>
        </w:rPr>
        <w:t>quarto atto</w:t>
      </w:r>
      <w:r w:rsidR="001C001D">
        <w:rPr>
          <w:sz w:val="24"/>
          <w:szCs w:val="24"/>
        </w:rPr>
        <w:t xml:space="preserve"> dell’opera di W. Sh</w:t>
      </w:r>
      <w:r>
        <w:rPr>
          <w:sz w:val="24"/>
          <w:szCs w:val="24"/>
        </w:rPr>
        <w:t>akespeare). Prima</w:t>
      </w:r>
      <w:r w:rsidR="003717AC">
        <w:rPr>
          <w:sz w:val="24"/>
          <w:szCs w:val="24"/>
        </w:rPr>
        <w:t xml:space="preserve"> de</w:t>
      </w:r>
      <w:r>
        <w:rPr>
          <w:sz w:val="24"/>
          <w:szCs w:val="24"/>
        </w:rPr>
        <w:t>lla visione, occor</w:t>
      </w:r>
      <w:r w:rsidR="003717AC">
        <w:rPr>
          <w:sz w:val="24"/>
          <w:szCs w:val="24"/>
        </w:rPr>
        <w:t xml:space="preserve">re introdurre </w:t>
      </w:r>
      <w:r w:rsidR="00C71792">
        <w:rPr>
          <w:sz w:val="24"/>
          <w:szCs w:val="24"/>
        </w:rPr>
        <w:t>la pellicola: qualche notizia</w:t>
      </w:r>
      <w:r>
        <w:rPr>
          <w:sz w:val="24"/>
          <w:szCs w:val="24"/>
        </w:rPr>
        <w:t xml:space="preserve"> sul contesto storico, sulla situ</w:t>
      </w:r>
      <w:r w:rsidR="001C001D">
        <w:rPr>
          <w:sz w:val="24"/>
          <w:szCs w:val="24"/>
        </w:rPr>
        <w:t>azione di discriminazione</w:t>
      </w:r>
      <w:r>
        <w:rPr>
          <w:sz w:val="24"/>
          <w:szCs w:val="24"/>
        </w:rPr>
        <w:t xml:space="preserve"> vissuta dagli ebrei nella storia, per evitare di alcune</w:t>
      </w:r>
      <w:r w:rsidR="00C71792">
        <w:rPr>
          <w:sz w:val="24"/>
          <w:szCs w:val="24"/>
        </w:rPr>
        <w:t xml:space="preserve"> incomprensioni</w:t>
      </w:r>
      <w:r>
        <w:rPr>
          <w:sz w:val="24"/>
          <w:szCs w:val="24"/>
        </w:rPr>
        <w:t xml:space="preserve"> </w:t>
      </w:r>
      <w:r w:rsidR="00C71792">
        <w:rPr>
          <w:sz w:val="24"/>
          <w:szCs w:val="24"/>
        </w:rPr>
        <w:t xml:space="preserve">legate </w:t>
      </w:r>
      <w:r w:rsidR="003717AC">
        <w:rPr>
          <w:sz w:val="24"/>
          <w:szCs w:val="24"/>
        </w:rPr>
        <w:t xml:space="preserve">all’ebraismo, perché </w:t>
      </w:r>
      <w:r w:rsidR="007B0D3E">
        <w:rPr>
          <w:sz w:val="24"/>
          <w:szCs w:val="24"/>
        </w:rPr>
        <w:t xml:space="preserve">in questo tipo di vicende, </w:t>
      </w:r>
      <w:r w:rsidR="00C71792">
        <w:rPr>
          <w:sz w:val="24"/>
          <w:szCs w:val="24"/>
        </w:rPr>
        <w:t xml:space="preserve">come dice </w:t>
      </w:r>
      <w:r w:rsidR="001C001D">
        <w:rPr>
          <w:sz w:val="24"/>
          <w:szCs w:val="24"/>
        </w:rPr>
        <w:t>il giornalista Costantino Volpe</w:t>
      </w:r>
      <w:r w:rsidR="007B0D3E">
        <w:rPr>
          <w:sz w:val="24"/>
          <w:szCs w:val="24"/>
        </w:rPr>
        <w:t>:</w:t>
      </w:r>
      <w:r w:rsidR="001C001D">
        <w:rPr>
          <w:sz w:val="24"/>
          <w:szCs w:val="24"/>
        </w:rPr>
        <w:t xml:space="preserve"> </w:t>
      </w:r>
      <w:r w:rsidR="00C71792">
        <w:rPr>
          <w:sz w:val="24"/>
          <w:szCs w:val="24"/>
        </w:rPr>
        <w:t>“</w:t>
      </w:r>
      <w:r w:rsidR="00C71792" w:rsidRPr="00032E97">
        <w:rPr>
          <w:sz w:val="24"/>
          <w:szCs w:val="24"/>
        </w:rPr>
        <w:t>Non c</w:t>
      </w:r>
      <w:r w:rsidR="00C71792">
        <w:rPr>
          <w:sz w:val="24"/>
          <w:szCs w:val="24"/>
        </w:rPr>
        <w:t>i sono u</w:t>
      </w:r>
      <w:r w:rsidR="00C71792" w:rsidRPr="00032E97">
        <w:rPr>
          <w:sz w:val="24"/>
          <w:szCs w:val="24"/>
        </w:rPr>
        <w:t>omini vinti, ma solo uomini sconfitti dalla negazione del dialogo e della tolleranza</w:t>
      </w:r>
      <w:r w:rsidR="00C71792">
        <w:rPr>
          <w:sz w:val="24"/>
          <w:szCs w:val="24"/>
        </w:rPr>
        <w:t>”</w:t>
      </w:r>
      <w:r w:rsidR="00C71792">
        <w:rPr>
          <w:rStyle w:val="Rimandonotaapidipagina"/>
          <w:sz w:val="24"/>
          <w:szCs w:val="24"/>
        </w:rPr>
        <w:footnoteReference w:id="5"/>
      </w:r>
      <w:r w:rsidR="00C71792">
        <w:rPr>
          <w:sz w:val="24"/>
          <w:szCs w:val="24"/>
        </w:rPr>
        <w:t xml:space="preserve">. </w:t>
      </w:r>
    </w:p>
    <w:p w:rsidR="00CC5503" w:rsidRDefault="00C71792" w:rsidP="00902349">
      <w:pPr>
        <w:spacing w:after="0" w:line="240" w:lineRule="auto"/>
        <w:ind w:left="1410" w:firstLine="6"/>
        <w:rPr>
          <w:sz w:val="24"/>
          <w:szCs w:val="24"/>
        </w:rPr>
      </w:pPr>
      <w:r>
        <w:rPr>
          <w:sz w:val="24"/>
          <w:szCs w:val="24"/>
        </w:rPr>
        <w:t>Nella</w:t>
      </w:r>
      <w:r w:rsidR="007B0D3E">
        <w:rPr>
          <w:sz w:val="24"/>
          <w:szCs w:val="24"/>
        </w:rPr>
        <w:t xml:space="preserve"> risonanza (</w:t>
      </w:r>
      <w:r>
        <w:rPr>
          <w:sz w:val="24"/>
          <w:szCs w:val="24"/>
        </w:rPr>
        <w:t>breve per qu</w:t>
      </w:r>
      <w:r w:rsidR="00EE4DDE">
        <w:rPr>
          <w:sz w:val="24"/>
          <w:szCs w:val="24"/>
        </w:rPr>
        <w:t xml:space="preserve">estioni di tempo), </w:t>
      </w:r>
      <w:r w:rsidR="007B0D3E">
        <w:rPr>
          <w:sz w:val="24"/>
          <w:szCs w:val="24"/>
        </w:rPr>
        <w:t xml:space="preserve">approfondire le interpretazioni </w:t>
      </w:r>
      <w:r w:rsidR="00EE4DDE">
        <w:rPr>
          <w:sz w:val="24"/>
          <w:szCs w:val="24"/>
        </w:rPr>
        <w:t xml:space="preserve">dei personaggi: l’ebreo, che reclama e pretende giustizia; il debitore Antonio, i </w:t>
      </w:r>
      <w:r w:rsidR="007B0D3E">
        <w:rPr>
          <w:sz w:val="24"/>
          <w:szCs w:val="24"/>
        </w:rPr>
        <w:t xml:space="preserve">suoi </w:t>
      </w:r>
      <w:r w:rsidR="00EE4DDE">
        <w:rPr>
          <w:sz w:val="24"/>
          <w:szCs w:val="24"/>
        </w:rPr>
        <w:t>difensori che studiano ogni modo per salvarlo. Importante</w:t>
      </w:r>
      <w:r w:rsidR="007B0D3E">
        <w:rPr>
          <w:sz w:val="24"/>
          <w:szCs w:val="24"/>
        </w:rPr>
        <w:t xml:space="preserve"> è soffermarsi sul pathos che si avverte nel processo, sui</w:t>
      </w:r>
      <w:r w:rsidR="00EE4DDE">
        <w:rPr>
          <w:sz w:val="24"/>
          <w:szCs w:val="24"/>
        </w:rPr>
        <w:t xml:space="preserve"> sentimenti di</w:t>
      </w:r>
      <w:r>
        <w:rPr>
          <w:sz w:val="24"/>
          <w:szCs w:val="24"/>
        </w:rPr>
        <w:t xml:space="preserve"> tristezza</w:t>
      </w:r>
      <w:r w:rsidR="007B0D3E">
        <w:rPr>
          <w:sz w:val="24"/>
          <w:szCs w:val="24"/>
        </w:rPr>
        <w:t>, di orgoglio,</w:t>
      </w:r>
      <w:r>
        <w:rPr>
          <w:sz w:val="24"/>
          <w:szCs w:val="24"/>
        </w:rPr>
        <w:t xml:space="preserve"> di</w:t>
      </w:r>
      <w:r w:rsidR="007B0D3E">
        <w:rPr>
          <w:sz w:val="24"/>
          <w:szCs w:val="24"/>
        </w:rPr>
        <w:t xml:space="preserve"> rivalsa di</w:t>
      </w:r>
      <w:r>
        <w:rPr>
          <w:sz w:val="24"/>
          <w:szCs w:val="24"/>
        </w:rPr>
        <w:t xml:space="preserve"> chi si è irrigidito e ha preteso </w:t>
      </w:r>
      <w:r w:rsidR="007B0D3E">
        <w:rPr>
          <w:sz w:val="24"/>
          <w:szCs w:val="24"/>
        </w:rPr>
        <w:t>giustizia, indur</w:t>
      </w:r>
      <w:r>
        <w:rPr>
          <w:sz w:val="24"/>
          <w:szCs w:val="24"/>
        </w:rPr>
        <w:t xml:space="preserve">endo </w:t>
      </w:r>
      <w:r w:rsidR="00EE4DDE">
        <w:rPr>
          <w:sz w:val="24"/>
          <w:szCs w:val="24"/>
        </w:rPr>
        <w:t xml:space="preserve">ovviamente </w:t>
      </w:r>
      <w:r>
        <w:rPr>
          <w:sz w:val="24"/>
          <w:szCs w:val="24"/>
        </w:rPr>
        <w:t>il</w:t>
      </w:r>
      <w:r w:rsidR="00EE4DDE">
        <w:rPr>
          <w:sz w:val="24"/>
          <w:szCs w:val="24"/>
        </w:rPr>
        <w:t xml:space="preserve"> proprio</w:t>
      </w:r>
      <w:r>
        <w:rPr>
          <w:sz w:val="24"/>
          <w:szCs w:val="24"/>
        </w:rPr>
        <w:t xml:space="preserve"> cuore</w:t>
      </w:r>
      <w:r w:rsidR="00EE4DDE">
        <w:rPr>
          <w:sz w:val="24"/>
          <w:szCs w:val="24"/>
        </w:rPr>
        <w:t xml:space="preserve">. Alla fine c’è </w:t>
      </w:r>
      <w:r w:rsidR="00CC5503" w:rsidRPr="00032E97">
        <w:rPr>
          <w:sz w:val="24"/>
          <w:szCs w:val="24"/>
        </w:rPr>
        <w:t>il trionfo della pietà</w:t>
      </w:r>
      <w:r w:rsidR="00EE4DDE">
        <w:rPr>
          <w:sz w:val="24"/>
          <w:szCs w:val="24"/>
        </w:rPr>
        <w:t xml:space="preserve"> e della misericordia</w:t>
      </w:r>
      <w:r w:rsidR="00CC5503" w:rsidRPr="00032E97">
        <w:rPr>
          <w:sz w:val="24"/>
          <w:szCs w:val="24"/>
        </w:rPr>
        <w:t xml:space="preserve"> sop</w:t>
      </w:r>
      <w:r w:rsidR="00EE4DDE">
        <w:rPr>
          <w:sz w:val="24"/>
          <w:szCs w:val="24"/>
        </w:rPr>
        <w:t>ra il freddo giustizia</w:t>
      </w:r>
      <w:r w:rsidR="00ED5B20">
        <w:rPr>
          <w:sz w:val="24"/>
          <w:szCs w:val="24"/>
        </w:rPr>
        <w:t>li</w:t>
      </w:r>
      <w:r w:rsidR="00EE4DDE">
        <w:rPr>
          <w:sz w:val="24"/>
          <w:szCs w:val="24"/>
        </w:rPr>
        <w:t>smo, il perdono al di sopra della legge</w:t>
      </w:r>
      <w:r w:rsidR="00ED5B20">
        <w:rPr>
          <w:sz w:val="24"/>
          <w:szCs w:val="24"/>
        </w:rPr>
        <w:t xml:space="preserve"> </w:t>
      </w:r>
      <w:r w:rsidR="007B0D3E">
        <w:rPr>
          <w:sz w:val="24"/>
          <w:szCs w:val="24"/>
        </w:rPr>
        <w:t>lontana dall’uomo.</w:t>
      </w:r>
    </w:p>
    <w:p w:rsidR="007B0D3E" w:rsidRPr="00C71792" w:rsidRDefault="007B0D3E" w:rsidP="00902349">
      <w:pPr>
        <w:spacing w:after="0" w:line="240" w:lineRule="auto"/>
        <w:ind w:left="1410" w:firstLine="6"/>
        <w:rPr>
          <w:sz w:val="24"/>
          <w:szCs w:val="24"/>
        </w:rPr>
      </w:pPr>
    </w:p>
    <w:p w:rsidR="009C79D2" w:rsidRPr="009C79D2" w:rsidRDefault="00975019" w:rsidP="004B23CB">
      <w:pPr>
        <w:spacing w:after="0" w:line="240" w:lineRule="auto"/>
        <w:ind w:left="1410" w:hanging="1410"/>
        <w:rPr>
          <w:sz w:val="24"/>
          <w:szCs w:val="24"/>
        </w:rPr>
      </w:pPr>
      <w:r w:rsidRPr="00C71792">
        <w:rPr>
          <w:sz w:val="24"/>
          <w:szCs w:val="24"/>
        </w:rPr>
        <w:t>Attività 4</w:t>
      </w:r>
      <w:r w:rsidRPr="00C71792">
        <w:rPr>
          <w:sz w:val="24"/>
          <w:szCs w:val="24"/>
        </w:rPr>
        <w:tab/>
        <w:t xml:space="preserve">analisi </w:t>
      </w:r>
      <w:r w:rsidR="007B0D3E">
        <w:rPr>
          <w:sz w:val="24"/>
          <w:szCs w:val="24"/>
        </w:rPr>
        <w:t xml:space="preserve">e riflessione su </w:t>
      </w:r>
      <w:r w:rsidRPr="00C71792">
        <w:rPr>
          <w:sz w:val="24"/>
          <w:szCs w:val="24"/>
        </w:rPr>
        <w:t>un poster</w:t>
      </w:r>
      <w:r w:rsidR="00ED5B20">
        <w:rPr>
          <w:sz w:val="24"/>
          <w:szCs w:val="24"/>
        </w:rPr>
        <w:t xml:space="preserve"> e </w:t>
      </w:r>
      <w:r w:rsidR="007B0D3E">
        <w:rPr>
          <w:sz w:val="24"/>
          <w:szCs w:val="24"/>
        </w:rPr>
        <w:t xml:space="preserve">su </w:t>
      </w:r>
      <w:r w:rsidR="00C44593" w:rsidRPr="00C71792">
        <w:rPr>
          <w:sz w:val="24"/>
          <w:szCs w:val="24"/>
        </w:rPr>
        <w:t>“Il Padre Misericordioso”</w:t>
      </w:r>
      <w:r w:rsidR="00ED5B20">
        <w:rPr>
          <w:rStyle w:val="Rimandonotaapidipagina"/>
          <w:sz w:val="24"/>
          <w:szCs w:val="24"/>
        </w:rPr>
        <w:footnoteReference w:id="6"/>
      </w:r>
      <w:r w:rsidR="00C44593" w:rsidRPr="00C71792">
        <w:rPr>
          <w:sz w:val="24"/>
          <w:szCs w:val="24"/>
        </w:rPr>
        <w:t xml:space="preserve"> </w:t>
      </w:r>
      <w:r w:rsidR="00ED5B20" w:rsidRPr="00C71792">
        <w:rPr>
          <w:sz w:val="24"/>
          <w:szCs w:val="24"/>
        </w:rPr>
        <w:t xml:space="preserve">di Rembrandt </w:t>
      </w:r>
      <w:r w:rsidR="00C44593" w:rsidRPr="00C71792">
        <w:rPr>
          <w:sz w:val="24"/>
          <w:szCs w:val="24"/>
        </w:rPr>
        <w:t>L’attività</w:t>
      </w:r>
      <w:r w:rsidR="004915C9">
        <w:rPr>
          <w:sz w:val="24"/>
          <w:szCs w:val="24"/>
        </w:rPr>
        <w:t xml:space="preserve"> parte da una situazione</w:t>
      </w:r>
      <w:r w:rsidR="00103FE4">
        <w:rPr>
          <w:sz w:val="24"/>
          <w:szCs w:val="24"/>
        </w:rPr>
        <w:t xml:space="preserve"> ipotetica</w:t>
      </w:r>
      <w:r w:rsidR="004915C9">
        <w:rPr>
          <w:sz w:val="24"/>
          <w:szCs w:val="24"/>
        </w:rPr>
        <w:t xml:space="preserve"> che</w:t>
      </w:r>
      <w:r w:rsidR="00103FE4">
        <w:rPr>
          <w:sz w:val="24"/>
          <w:szCs w:val="24"/>
        </w:rPr>
        <w:t xml:space="preserve"> i ragazzini possono subire: “du</w:t>
      </w:r>
      <w:r w:rsidR="004915C9">
        <w:rPr>
          <w:sz w:val="24"/>
          <w:szCs w:val="24"/>
        </w:rPr>
        <w:t>rante l’</w:t>
      </w:r>
      <w:r w:rsidR="00103FE4">
        <w:rPr>
          <w:sz w:val="24"/>
          <w:szCs w:val="24"/>
        </w:rPr>
        <w:t>intervallo, un ragazzo</w:t>
      </w:r>
      <w:r w:rsidR="004915C9">
        <w:rPr>
          <w:sz w:val="24"/>
          <w:szCs w:val="24"/>
        </w:rPr>
        <w:t xml:space="preserve"> passa e appositamente </w:t>
      </w:r>
      <w:r w:rsidR="00103FE4">
        <w:rPr>
          <w:sz w:val="24"/>
          <w:szCs w:val="24"/>
        </w:rPr>
        <w:t>ti tira un calcio”</w:t>
      </w:r>
      <w:r w:rsidR="007B0D3E">
        <w:rPr>
          <w:sz w:val="24"/>
          <w:szCs w:val="24"/>
        </w:rPr>
        <w:t xml:space="preserve">. Cosa </w:t>
      </w:r>
      <w:r w:rsidR="004915C9">
        <w:rPr>
          <w:sz w:val="24"/>
          <w:szCs w:val="24"/>
        </w:rPr>
        <w:t xml:space="preserve">è giusto fare? Cosa fa crescere chi ha subito e chi ha </w:t>
      </w:r>
      <w:r w:rsidR="00103FE4">
        <w:rPr>
          <w:sz w:val="24"/>
          <w:szCs w:val="24"/>
        </w:rPr>
        <w:t>offeso in quel modo? Cosa significa perdonare? Quali azioni interiori compie chi perdona il ragazzo che “ha tirato un calcio”?</w:t>
      </w:r>
      <w:r w:rsidR="005B1C44">
        <w:rPr>
          <w:sz w:val="24"/>
          <w:szCs w:val="24"/>
        </w:rPr>
        <w:t xml:space="preserve"> </w:t>
      </w:r>
      <w:r w:rsidR="00864E88">
        <w:rPr>
          <w:sz w:val="24"/>
          <w:szCs w:val="24"/>
        </w:rPr>
        <w:t xml:space="preserve">È dimenticare? È far finta di niente? </w:t>
      </w:r>
      <w:r w:rsidR="005B1C44">
        <w:rPr>
          <w:sz w:val="24"/>
          <w:szCs w:val="24"/>
        </w:rPr>
        <w:t xml:space="preserve">È veramente “da forti”, reagire con l’occhio per occhio? </w:t>
      </w:r>
      <w:r w:rsidR="00103FE4">
        <w:rPr>
          <w:sz w:val="24"/>
          <w:szCs w:val="24"/>
        </w:rPr>
        <w:t>L’insegnante cercherà di stimolare i più taciturni, visto che certe situazioni a livello fisico o morale, vengono qu</w:t>
      </w:r>
      <w:r w:rsidR="007B0D3E">
        <w:rPr>
          <w:sz w:val="24"/>
          <w:szCs w:val="24"/>
        </w:rPr>
        <w:t>otidianamente subite, anche maggiormente</w:t>
      </w:r>
      <w:r w:rsidR="00103FE4">
        <w:rPr>
          <w:sz w:val="24"/>
          <w:szCs w:val="24"/>
        </w:rPr>
        <w:t xml:space="preserve"> da chi è più chiuso.</w:t>
      </w:r>
      <w:r w:rsidR="00C44593" w:rsidRPr="00C71792">
        <w:rPr>
          <w:sz w:val="24"/>
          <w:szCs w:val="24"/>
        </w:rPr>
        <w:t xml:space="preserve"> </w:t>
      </w:r>
      <w:r w:rsidR="00103FE4">
        <w:rPr>
          <w:sz w:val="24"/>
          <w:szCs w:val="24"/>
        </w:rPr>
        <w:t xml:space="preserve">Successivamente si passa all’analisi di un poster </w:t>
      </w:r>
      <w:r w:rsidR="00B744AF">
        <w:rPr>
          <w:sz w:val="24"/>
          <w:szCs w:val="24"/>
        </w:rPr>
        <w:t xml:space="preserve">raffigurante lo sguardo di </w:t>
      </w:r>
      <w:r w:rsidR="005B1C44" w:rsidRPr="00C71792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9371A83" wp14:editId="7200E3D6">
            <wp:simplePos x="0" y="0"/>
            <wp:positionH relativeFrom="column">
              <wp:posOffset>64770</wp:posOffset>
            </wp:positionH>
            <wp:positionV relativeFrom="paragraph">
              <wp:posOffset>713105</wp:posOffset>
            </wp:positionV>
            <wp:extent cx="2948940" cy="1724660"/>
            <wp:effectExtent l="0" t="0" r="3810" b="8890"/>
            <wp:wrapSquare wrapText="bothSides"/>
            <wp:docPr id="1" name="Immagine 1" descr="C:\Users\demo\AppData\Local\Microsoft\Windows\INetCache\Content.Word\IMG_20160311_17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o\AppData\Local\Microsoft\Windows\INetCache\Content.Word\IMG_20160311_1727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4AF">
        <w:rPr>
          <w:sz w:val="24"/>
          <w:szCs w:val="24"/>
        </w:rPr>
        <w:t>una tigre</w:t>
      </w:r>
      <w:r w:rsidR="00103FE4">
        <w:rPr>
          <w:sz w:val="24"/>
          <w:szCs w:val="24"/>
        </w:rPr>
        <w:t xml:space="preserve"> con un aforisma di Gandhi sul perdono</w:t>
      </w:r>
      <w:r w:rsidR="004B23CB">
        <w:rPr>
          <w:sz w:val="24"/>
          <w:szCs w:val="24"/>
        </w:rPr>
        <w:t xml:space="preserve"> “solamente chi è forte è capace di perdonare”</w:t>
      </w:r>
      <w:r w:rsidR="00B744AF">
        <w:rPr>
          <w:sz w:val="24"/>
          <w:szCs w:val="24"/>
        </w:rPr>
        <w:t xml:space="preserve">. </w:t>
      </w:r>
      <w:r w:rsidR="00FC014F">
        <w:rPr>
          <w:sz w:val="24"/>
          <w:szCs w:val="24"/>
        </w:rPr>
        <w:t xml:space="preserve">L’insegnante offre come spunto alcune domande a cui ognuno può cercare liberamente di rispondere. Cosa centra </w:t>
      </w:r>
      <w:r w:rsidR="009A42F9">
        <w:rPr>
          <w:sz w:val="24"/>
          <w:szCs w:val="24"/>
        </w:rPr>
        <w:t xml:space="preserve">chi è forte come una </w:t>
      </w:r>
      <w:r w:rsidR="00FC014F">
        <w:rPr>
          <w:sz w:val="24"/>
          <w:szCs w:val="24"/>
        </w:rPr>
        <w:t>tigre con il perdono? Cosa significa la frase di Gandhi? C</w:t>
      </w:r>
      <w:r w:rsidR="009A42F9">
        <w:rPr>
          <w:sz w:val="24"/>
          <w:szCs w:val="24"/>
        </w:rPr>
        <w:t>os’è veramente il perdono</w:t>
      </w:r>
      <w:r w:rsidR="00FC014F">
        <w:rPr>
          <w:sz w:val="24"/>
          <w:szCs w:val="24"/>
        </w:rPr>
        <w:t>? S</w:t>
      </w:r>
      <w:r w:rsidR="004B23CB">
        <w:rPr>
          <w:sz w:val="24"/>
          <w:szCs w:val="24"/>
        </w:rPr>
        <w:t>i sperimenta</w:t>
      </w:r>
      <w:r w:rsidR="00FC014F">
        <w:rPr>
          <w:sz w:val="24"/>
          <w:szCs w:val="24"/>
        </w:rPr>
        <w:t xml:space="preserve"> spesso il perdono?</w:t>
      </w:r>
      <w:r w:rsidR="004915C9">
        <w:rPr>
          <w:sz w:val="24"/>
          <w:szCs w:val="24"/>
        </w:rPr>
        <w:t xml:space="preserve"> </w:t>
      </w:r>
      <w:r w:rsidR="009A42F9">
        <w:rPr>
          <w:sz w:val="24"/>
          <w:szCs w:val="24"/>
        </w:rPr>
        <w:t>Chi</w:t>
      </w:r>
      <w:r w:rsidR="004B23CB">
        <w:rPr>
          <w:sz w:val="24"/>
          <w:szCs w:val="24"/>
        </w:rPr>
        <w:t xml:space="preserve"> </w:t>
      </w:r>
      <w:r w:rsidR="009A42F9">
        <w:rPr>
          <w:sz w:val="24"/>
          <w:szCs w:val="24"/>
        </w:rPr>
        <w:t>perdona spesso</w:t>
      </w:r>
      <w:r w:rsidR="004B23CB">
        <w:rPr>
          <w:sz w:val="24"/>
          <w:szCs w:val="24"/>
        </w:rPr>
        <w:t xml:space="preserve"> i ragazzi? Per aiutare la discussione</w:t>
      </w:r>
      <w:r w:rsidR="009A42F9">
        <w:rPr>
          <w:sz w:val="24"/>
          <w:szCs w:val="24"/>
        </w:rPr>
        <w:t>,</w:t>
      </w:r>
      <w:r w:rsidR="004B23CB">
        <w:rPr>
          <w:sz w:val="24"/>
          <w:szCs w:val="24"/>
        </w:rPr>
        <w:t xml:space="preserve"> si introduc</w:t>
      </w:r>
      <w:r w:rsidR="009A42F9">
        <w:rPr>
          <w:sz w:val="24"/>
          <w:szCs w:val="24"/>
        </w:rPr>
        <w:t xml:space="preserve">e la </w:t>
      </w:r>
      <w:r w:rsidR="005B1C44">
        <w:rPr>
          <w:sz w:val="24"/>
          <w:szCs w:val="24"/>
        </w:rPr>
        <w:t xml:space="preserve">categoria della </w:t>
      </w:r>
      <w:r w:rsidR="009A42F9">
        <w:rPr>
          <w:sz w:val="24"/>
          <w:szCs w:val="24"/>
        </w:rPr>
        <w:t>fam</w:t>
      </w:r>
      <w:r w:rsidR="004B23CB">
        <w:rPr>
          <w:sz w:val="24"/>
          <w:szCs w:val="24"/>
        </w:rPr>
        <w:t>iglia. Cosa succede in famiglia? Q</w:t>
      </w:r>
      <w:r w:rsidR="009A42F9">
        <w:rPr>
          <w:sz w:val="24"/>
          <w:szCs w:val="24"/>
        </w:rPr>
        <w:t xml:space="preserve">uante volte perdonano i genitori? Perché? </w:t>
      </w:r>
      <w:r w:rsidR="001078C0">
        <w:rPr>
          <w:sz w:val="24"/>
          <w:szCs w:val="24"/>
        </w:rPr>
        <w:t>I</w:t>
      </w:r>
      <w:r w:rsidR="009A42F9">
        <w:rPr>
          <w:sz w:val="24"/>
          <w:szCs w:val="24"/>
        </w:rPr>
        <w:t>l riferimento</w:t>
      </w:r>
      <w:r w:rsidR="001078C0">
        <w:rPr>
          <w:sz w:val="24"/>
          <w:szCs w:val="24"/>
        </w:rPr>
        <w:t xml:space="preserve"> è</w:t>
      </w:r>
      <w:r w:rsidR="009A42F9">
        <w:rPr>
          <w:sz w:val="24"/>
          <w:szCs w:val="24"/>
        </w:rPr>
        <w:t xml:space="preserve"> all’amore dei genitori </w:t>
      </w:r>
      <w:r w:rsidR="009A42F9">
        <w:rPr>
          <w:sz w:val="24"/>
          <w:szCs w:val="24"/>
        </w:rPr>
        <w:lastRenderedPageBreak/>
        <w:t>per i f</w:t>
      </w:r>
      <w:r w:rsidR="005B1C44">
        <w:rPr>
          <w:sz w:val="24"/>
          <w:szCs w:val="24"/>
        </w:rPr>
        <w:t>igli</w:t>
      </w:r>
      <w:r w:rsidR="001078C0">
        <w:rPr>
          <w:sz w:val="24"/>
          <w:szCs w:val="24"/>
        </w:rPr>
        <w:t>, superiore a</w:t>
      </w:r>
      <w:r w:rsidR="009A42F9">
        <w:rPr>
          <w:sz w:val="24"/>
          <w:szCs w:val="24"/>
        </w:rPr>
        <w:t>lle decine di cavolate che combina</w:t>
      </w:r>
      <w:r w:rsidR="005B1C44">
        <w:rPr>
          <w:sz w:val="24"/>
          <w:szCs w:val="24"/>
        </w:rPr>
        <w:t>no</w:t>
      </w:r>
      <w:r w:rsidR="009A42F9">
        <w:rPr>
          <w:sz w:val="24"/>
          <w:szCs w:val="24"/>
        </w:rPr>
        <w:t>. Così</w:t>
      </w:r>
      <w:r w:rsidR="00F37EA1">
        <w:rPr>
          <w:sz w:val="24"/>
          <w:szCs w:val="24"/>
        </w:rPr>
        <w:t xml:space="preserve"> </w:t>
      </w:r>
      <w:r w:rsidR="005B1C44">
        <w:rPr>
          <w:sz w:val="24"/>
          <w:szCs w:val="24"/>
        </w:rPr>
        <w:t xml:space="preserve">è </w:t>
      </w:r>
      <w:r w:rsidR="00F37EA1">
        <w:rPr>
          <w:sz w:val="24"/>
          <w:szCs w:val="24"/>
        </w:rPr>
        <w:t>il perdono di chi crede nei valori dell’amicizia, del rispetto, della pace, dell’amore per il pro</w:t>
      </w:r>
      <w:r w:rsidR="005B1C44">
        <w:rPr>
          <w:sz w:val="24"/>
          <w:szCs w:val="24"/>
        </w:rPr>
        <w:t>ssimo, del voler essere una</w:t>
      </w:r>
      <w:r w:rsidR="00F37EA1">
        <w:rPr>
          <w:sz w:val="24"/>
          <w:szCs w:val="24"/>
        </w:rPr>
        <w:t xml:space="preserve"> persona</w:t>
      </w:r>
      <w:r w:rsidR="005B1C44">
        <w:rPr>
          <w:sz w:val="24"/>
          <w:szCs w:val="24"/>
        </w:rPr>
        <w:t xml:space="preserve"> migliore, ec</w:t>
      </w:r>
      <w:r w:rsidR="00564C43">
        <w:rPr>
          <w:sz w:val="24"/>
          <w:szCs w:val="24"/>
        </w:rPr>
        <w:t>c.</w:t>
      </w:r>
      <w:r w:rsidR="001078C0">
        <w:rPr>
          <w:sz w:val="24"/>
          <w:szCs w:val="24"/>
        </w:rPr>
        <w:t xml:space="preserve"> </w:t>
      </w:r>
      <w:r w:rsidR="005B1C44">
        <w:rPr>
          <w:sz w:val="24"/>
          <w:szCs w:val="24"/>
        </w:rPr>
        <w:t>S</w:t>
      </w:r>
      <w:r w:rsidR="00F37EA1">
        <w:rPr>
          <w:sz w:val="24"/>
          <w:szCs w:val="24"/>
        </w:rPr>
        <w:t xml:space="preserve">i passa poi </w:t>
      </w:r>
      <w:r w:rsidR="004B23CB">
        <w:rPr>
          <w:sz w:val="24"/>
          <w:szCs w:val="24"/>
        </w:rPr>
        <w:t xml:space="preserve">all’analisi del quadro di </w:t>
      </w:r>
      <w:proofErr w:type="spellStart"/>
      <w:r w:rsidR="004B23CB">
        <w:rPr>
          <w:sz w:val="24"/>
          <w:szCs w:val="24"/>
        </w:rPr>
        <w:t>Rembrant</w:t>
      </w:r>
      <w:proofErr w:type="spellEnd"/>
      <w:r w:rsidR="00F37EA1">
        <w:rPr>
          <w:sz w:val="24"/>
          <w:szCs w:val="24"/>
        </w:rPr>
        <w:t>. Per il Dio cristiano l’essere umano è molto più importante delle sue mancanze, il Padre misericordioso è sempre pronto a riabbracciare chi si è allontanato da lui anche in malo modo, anzi per chi “è stato ritrovato” è pronto a far una grande festa, a farlo sentire di nuovo suo figlio e a riaccoglierlo nella sua famiglia.</w:t>
      </w:r>
      <w:r w:rsidR="002E1F2E">
        <w:rPr>
          <w:sz w:val="24"/>
          <w:szCs w:val="24"/>
        </w:rPr>
        <w:t xml:space="preserve"> Verrà chiesto di analizzare particolarmente il padre e il figlio del dipinto: i volti e le loro espressioni, gli atteggiamenti, i vestiti, la situazione. Il riavere il proprio figlio è un finale di ricchezza per entrambi, grazie al perdono misericordioso del padre.</w:t>
      </w:r>
    </w:p>
    <w:p w:rsidR="00CC5503" w:rsidRDefault="00CC5503" w:rsidP="00902349">
      <w:pPr>
        <w:pStyle w:val="Standard"/>
        <w:rPr>
          <w:rFonts w:asciiTheme="minorHAnsi" w:hAnsiTheme="minorHAnsi"/>
        </w:rPr>
      </w:pPr>
    </w:p>
    <w:p w:rsidR="004B23CB" w:rsidRPr="00CC5503" w:rsidRDefault="004B23CB" w:rsidP="00902349">
      <w:pPr>
        <w:pStyle w:val="Standard"/>
        <w:rPr>
          <w:rFonts w:asciiTheme="minorHAnsi" w:hAnsiTheme="minorHAnsi"/>
        </w:rPr>
      </w:pPr>
    </w:p>
    <w:p w:rsidR="00CC5503" w:rsidRPr="00864E88" w:rsidRDefault="00887538" w:rsidP="00902349">
      <w:pPr>
        <w:pStyle w:val="Standar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Verifica e valutazione:</w:t>
      </w:r>
    </w:p>
    <w:p w:rsidR="00CC5503" w:rsidRPr="00CC5503" w:rsidRDefault="00887538" w:rsidP="00902349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CC5503" w:rsidRPr="00CC5503">
        <w:rPr>
          <w:rFonts w:asciiTheme="minorHAnsi" w:hAnsiTheme="minorHAnsi"/>
        </w:rPr>
        <w:t>'</w:t>
      </w:r>
      <w:r w:rsidR="00564C43">
        <w:rPr>
          <w:rFonts w:asciiTheme="minorHAnsi" w:hAnsiTheme="minorHAnsi"/>
        </w:rPr>
        <w:t>insegnante valuterà l'interesse</w:t>
      </w:r>
      <w:r w:rsidR="00CC5503" w:rsidRPr="00CC5503">
        <w:rPr>
          <w:rFonts w:asciiTheme="minorHAnsi" w:hAnsiTheme="minorHAnsi"/>
        </w:rPr>
        <w:t>, la partecipazione, l'impegno mostrato durante il lavoro, la capacità di interpretare i brani letti, di decodificarne il linguaggio simbolico, la disponibilità a confrontare il proprio vissuto.</w:t>
      </w:r>
    </w:p>
    <w:p w:rsidR="00CC5503" w:rsidRPr="00CC5503" w:rsidRDefault="00EF52CD" w:rsidP="009023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C5503" w:rsidRPr="00CC5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78" w:rsidRDefault="00254C78" w:rsidP="00D90DA3">
      <w:pPr>
        <w:spacing w:after="0" w:line="240" w:lineRule="auto"/>
      </w:pPr>
      <w:r>
        <w:separator/>
      </w:r>
    </w:p>
  </w:endnote>
  <w:endnote w:type="continuationSeparator" w:id="0">
    <w:p w:rsidR="00254C78" w:rsidRDefault="00254C78" w:rsidP="00D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78" w:rsidRDefault="00254C78" w:rsidP="00D90DA3">
      <w:pPr>
        <w:spacing w:after="0" w:line="240" w:lineRule="auto"/>
      </w:pPr>
      <w:r>
        <w:separator/>
      </w:r>
    </w:p>
  </w:footnote>
  <w:footnote w:type="continuationSeparator" w:id="0">
    <w:p w:rsidR="00254C78" w:rsidRDefault="00254C78" w:rsidP="00D90DA3">
      <w:pPr>
        <w:spacing w:after="0" w:line="240" w:lineRule="auto"/>
      </w:pPr>
      <w:r>
        <w:continuationSeparator/>
      </w:r>
    </w:p>
  </w:footnote>
  <w:footnote w:id="1">
    <w:p w:rsidR="00C518BC" w:rsidRDefault="00C518BC">
      <w:pPr>
        <w:pStyle w:val="Testonotaapidipagina"/>
      </w:pPr>
      <w:r>
        <w:rPr>
          <w:rStyle w:val="Rimandonotaapidipagina"/>
        </w:rPr>
        <w:footnoteRef/>
      </w:r>
      <w:r>
        <w:t xml:space="preserve"> Vangelo secondo Luca 15, 24b </w:t>
      </w:r>
    </w:p>
  </w:footnote>
  <w:footnote w:id="2">
    <w:p w:rsidR="00C518BC" w:rsidRDefault="00C518BC">
      <w:pPr>
        <w:pStyle w:val="Testonotaapidipagina"/>
      </w:pPr>
      <w:r>
        <w:rPr>
          <w:rStyle w:val="Rimandonotaapidipagina"/>
        </w:rPr>
        <w:footnoteRef/>
      </w:r>
      <w:r>
        <w:t xml:space="preserve"> Genesi </w:t>
      </w:r>
      <w:r w:rsidR="005B3FB4">
        <w:t xml:space="preserve">capitoli 37, 41, 43 e 45. </w:t>
      </w:r>
    </w:p>
  </w:footnote>
  <w:footnote w:id="3">
    <w:p w:rsidR="00C518BC" w:rsidRDefault="00C518BC">
      <w:pPr>
        <w:pStyle w:val="Testonotaapidipagina"/>
      </w:pPr>
      <w:r>
        <w:rPr>
          <w:rStyle w:val="Rimandonotaapidipagina"/>
        </w:rPr>
        <w:footnoteRef/>
      </w:r>
      <w:r>
        <w:t xml:space="preserve"> www.avanguardieeducative.indire.it</w:t>
      </w:r>
    </w:p>
  </w:footnote>
  <w:footnote w:id="4">
    <w:p w:rsidR="00C518BC" w:rsidRDefault="00C518BC">
      <w:pPr>
        <w:pStyle w:val="Testonotaapidipagina"/>
      </w:pPr>
      <w:r>
        <w:rPr>
          <w:rStyle w:val="Rimandonotaapidipagina"/>
        </w:rPr>
        <w:footnoteRef/>
      </w:r>
      <w:r>
        <w:t xml:space="preserve"> “Il mercante di Venezia”, di R. </w:t>
      </w:r>
      <w:proofErr w:type="spellStart"/>
      <w:r>
        <w:t>Radford</w:t>
      </w:r>
      <w:proofErr w:type="spellEnd"/>
      <w:r>
        <w:t>, USA-Italia-UK  2004</w:t>
      </w:r>
    </w:p>
  </w:footnote>
  <w:footnote w:id="5">
    <w:p w:rsidR="00C518BC" w:rsidRDefault="00C518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E4DDE">
        <w:t>www.</w:t>
      </w:r>
      <w:r>
        <w:t>cinemadelsilenzio.it</w:t>
      </w:r>
    </w:p>
  </w:footnote>
  <w:footnote w:id="6">
    <w:p w:rsidR="00C518BC" w:rsidRPr="004915C9" w:rsidRDefault="00C518BC">
      <w:pPr>
        <w:pStyle w:val="Testonotaapidipagina"/>
      </w:pPr>
      <w:r w:rsidRPr="004915C9">
        <w:rPr>
          <w:rStyle w:val="Rimandonotaapidipagina"/>
        </w:rPr>
        <w:footnoteRef/>
      </w:r>
      <w:r w:rsidRPr="004915C9">
        <w:t xml:space="preserve"> </w:t>
      </w:r>
      <w:r>
        <w:t>“Ritorno del figliuol prodigo”</w:t>
      </w:r>
      <w:r w:rsidRPr="004915C9">
        <w:t xml:space="preserve"> di </w:t>
      </w:r>
      <w:r>
        <w:t xml:space="preserve">H. Van R. </w:t>
      </w:r>
      <w:r w:rsidRPr="004915C9">
        <w:t>Rembrandt</w:t>
      </w:r>
      <w:r>
        <w:t>. Museo dell’</w:t>
      </w:r>
      <w:proofErr w:type="spellStart"/>
      <w:r>
        <w:t>Ermitage</w:t>
      </w:r>
      <w:proofErr w:type="spellEnd"/>
      <w:r>
        <w:t>, San Pietroburgo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F19"/>
    <w:multiLevelType w:val="hybridMultilevel"/>
    <w:tmpl w:val="D4D22268"/>
    <w:lvl w:ilvl="0" w:tplc="B818245C">
      <w:numFmt w:val="bullet"/>
      <w:lvlText w:val="-"/>
      <w:lvlJc w:val="left"/>
      <w:pPr>
        <w:ind w:left="531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24C53FFD"/>
    <w:multiLevelType w:val="hybridMultilevel"/>
    <w:tmpl w:val="8B6065F8"/>
    <w:lvl w:ilvl="0" w:tplc="426CB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053D"/>
    <w:multiLevelType w:val="hybridMultilevel"/>
    <w:tmpl w:val="D4462C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61B7C"/>
    <w:multiLevelType w:val="hybridMultilevel"/>
    <w:tmpl w:val="346EDA20"/>
    <w:lvl w:ilvl="0" w:tplc="BE6E2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DA"/>
    <w:rsid w:val="00032E97"/>
    <w:rsid w:val="00063689"/>
    <w:rsid w:val="000B2AF1"/>
    <w:rsid w:val="000B32D5"/>
    <w:rsid w:val="001011BE"/>
    <w:rsid w:val="00103FE4"/>
    <w:rsid w:val="001078C0"/>
    <w:rsid w:val="00171106"/>
    <w:rsid w:val="00184FDA"/>
    <w:rsid w:val="001C001D"/>
    <w:rsid w:val="00254C78"/>
    <w:rsid w:val="00297F6D"/>
    <w:rsid w:val="002E1F2E"/>
    <w:rsid w:val="003717AC"/>
    <w:rsid w:val="003D71AC"/>
    <w:rsid w:val="004834D6"/>
    <w:rsid w:val="004915C9"/>
    <w:rsid w:val="004B23CB"/>
    <w:rsid w:val="005375F2"/>
    <w:rsid w:val="00564C43"/>
    <w:rsid w:val="00577A0D"/>
    <w:rsid w:val="005B1C44"/>
    <w:rsid w:val="005B3FB4"/>
    <w:rsid w:val="0064089A"/>
    <w:rsid w:val="006C7A06"/>
    <w:rsid w:val="006D6ADA"/>
    <w:rsid w:val="007B0D3E"/>
    <w:rsid w:val="007D51B2"/>
    <w:rsid w:val="007F19C7"/>
    <w:rsid w:val="00847553"/>
    <w:rsid w:val="00864E88"/>
    <w:rsid w:val="00887538"/>
    <w:rsid w:val="008A5EE5"/>
    <w:rsid w:val="00902349"/>
    <w:rsid w:val="00975019"/>
    <w:rsid w:val="0099713D"/>
    <w:rsid w:val="009A42F9"/>
    <w:rsid w:val="009B54BC"/>
    <w:rsid w:val="009C2BA0"/>
    <w:rsid w:val="009C79D2"/>
    <w:rsid w:val="009D099C"/>
    <w:rsid w:val="00A306A9"/>
    <w:rsid w:val="00AD6555"/>
    <w:rsid w:val="00B744AF"/>
    <w:rsid w:val="00B752E1"/>
    <w:rsid w:val="00B75FC2"/>
    <w:rsid w:val="00B94B7B"/>
    <w:rsid w:val="00BC4B6C"/>
    <w:rsid w:val="00C44593"/>
    <w:rsid w:val="00C4688A"/>
    <w:rsid w:val="00C518BC"/>
    <w:rsid w:val="00C71792"/>
    <w:rsid w:val="00CC5503"/>
    <w:rsid w:val="00D90DA3"/>
    <w:rsid w:val="00E20DE9"/>
    <w:rsid w:val="00E92FE5"/>
    <w:rsid w:val="00ED5B20"/>
    <w:rsid w:val="00EE4DDE"/>
    <w:rsid w:val="00EF20C7"/>
    <w:rsid w:val="00EF52CD"/>
    <w:rsid w:val="00F36401"/>
    <w:rsid w:val="00F37EA1"/>
    <w:rsid w:val="00F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BED77-8A5C-4594-81C7-9A432B15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6D6ADA"/>
  </w:style>
  <w:style w:type="character" w:styleId="Enfasicorsivo">
    <w:name w:val="Emphasis"/>
    <w:basedOn w:val="Carpredefinitoparagrafo"/>
    <w:uiPriority w:val="20"/>
    <w:qFormat/>
    <w:rsid w:val="006D6ADA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0D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0D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0DA3"/>
    <w:rPr>
      <w:vertAlign w:val="superscript"/>
    </w:rPr>
  </w:style>
  <w:style w:type="paragraph" w:customStyle="1" w:styleId="Standard">
    <w:name w:val="Standard"/>
    <w:rsid w:val="00CC55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032E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4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2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8288-6F99-41F5-AEC7-F5D5C54F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GIOVANNI PC</cp:lastModifiedBy>
  <cp:revision>2</cp:revision>
  <dcterms:created xsi:type="dcterms:W3CDTF">2016-03-14T12:00:00Z</dcterms:created>
  <dcterms:modified xsi:type="dcterms:W3CDTF">2016-03-14T12:00:00Z</dcterms:modified>
</cp:coreProperties>
</file>