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D0" w:rsidRPr="00A54309" w:rsidRDefault="00A54309" w:rsidP="00A54309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A54309">
        <w:rPr>
          <w:rFonts w:ascii="Verdana" w:hAnsi="Verdana"/>
          <w:sz w:val="32"/>
          <w:szCs w:val="32"/>
        </w:rPr>
        <w:t>Unità di Apprendimento</w:t>
      </w:r>
    </w:p>
    <w:p w:rsidR="00A54309" w:rsidRDefault="00A54309" w:rsidP="00A5430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“Sulle soglie della misericordia”</w:t>
      </w:r>
    </w:p>
    <w:p w:rsidR="00A54309" w:rsidRDefault="00A54309" w:rsidP="00A5430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A.S. 2015/2016</w:t>
      </w:r>
    </w:p>
    <w:p w:rsidR="00A54309" w:rsidRDefault="00A54309" w:rsidP="00A54309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Ins</w:t>
      </w:r>
      <w:proofErr w:type="spellEnd"/>
      <w:r>
        <w:rPr>
          <w:rFonts w:ascii="Verdana" w:hAnsi="Verdana"/>
          <w:sz w:val="32"/>
          <w:szCs w:val="32"/>
        </w:rPr>
        <w:t>. Caci Lidia</w:t>
      </w:r>
    </w:p>
    <w:p w:rsidR="00CE5647" w:rsidRDefault="00CE5647" w:rsidP="00A54309">
      <w:pPr>
        <w:rPr>
          <w:rFonts w:ascii="Times New Roman" w:hAnsi="Times New Roman" w:cs="Times New Roman"/>
          <w:b/>
          <w:sz w:val="28"/>
          <w:szCs w:val="28"/>
        </w:rPr>
      </w:pPr>
    </w:p>
    <w:p w:rsidR="00A54309" w:rsidRDefault="00A54309" w:rsidP="00A5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Destinatari: </w:t>
      </w:r>
      <w:r>
        <w:rPr>
          <w:rFonts w:ascii="Times New Roman" w:hAnsi="Times New Roman" w:cs="Times New Roman"/>
          <w:sz w:val="28"/>
          <w:szCs w:val="28"/>
        </w:rPr>
        <w:t>Alunni classi 4</w:t>
      </w:r>
      <w:proofErr w:type="gramStart"/>
      <w:r>
        <w:rPr>
          <w:rFonts w:ascii="Times New Roman" w:hAnsi="Times New Roman" w:cs="Times New Roman"/>
          <w:sz w:val="28"/>
          <w:szCs w:val="28"/>
        </w:rPr>
        <w:t>^  Scuola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Primaria.</w:t>
      </w:r>
    </w:p>
    <w:p w:rsidR="00A54309" w:rsidRDefault="00A54309" w:rsidP="00A5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Traguardi per lo sviluppo delle competenze</w:t>
      </w:r>
    </w:p>
    <w:p w:rsidR="00A54309" w:rsidRDefault="00A54309" w:rsidP="00A5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5430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09">
        <w:rPr>
          <w:rFonts w:ascii="Times New Roman" w:hAnsi="Times New Roman" w:cs="Times New Roman"/>
          <w:sz w:val="28"/>
          <w:szCs w:val="28"/>
        </w:rPr>
        <w:t xml:space="preserve">L’alunno </w:t>
      </w:r>
      <w:r>
        <w:rPr>
          <w:rFonts w:ascii="Times New Roman" w:hAnsi="Times New Roman" w:cs="Times New Roman"/>
          <w:sz w:val="28"/>
          <w:szCs w:val="28"/>
        </w:rPr>
        <w:t>riflette sui dati fondamentali della vita di Gesù e sa collegare i contenuti principali del suo insegnamento alle tradizioni dell’ambiente in cui vive.</w:t>
      </w:r>
    </w:p>
    <w:p w:rsidR="00A54309" w:rsidRDefault="00A54309" w:rsidP="00A5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Riconosce che la Bibbia è il libro sacro per cristiani ed ebrei</w:t>
      </w:r>
      <w:r w:rsidR="000E4B0E">
        <w:rPr>
          <w:rFonts w:ascii="Times New Roman" w:hAnsi="Times New Roman" w:cs="Times New Roman"/>
          <w:sz w:val="28"/>
          <w:szCs w:val="28"/>
        </w:rPr>
        <w:t>; identifica le caratteristiche essenziali di un brano biblico, sa farsi accompagnare nell’analisi delle pagine a lui più accessibili per collegarle alla propria esperienza.</w:t>
      </w:r>
    </w:p>
    <w:p w:rsidR="000E4B0E" w:rsidRDefault="000E4B0E" w:rsidP="00A5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Si confronta con l’esperienza religiosa e distingue la specificità della proposta di salvezza del cristianesimo.</w:t>
      </w:r>
    </w:p>
    <w:p w:rsidR="000E4B0E" w:rsidRDefault="000E4B0E" w:rsidP="000E4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Obiettivi Specifici di Apprendimento</w:t>
      </w:r>
    </w:p>
    <w:p w:rsidR="000E4B0E" w:rsidRDefault="000E4B0E" w:rsidP="000E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Sapere che per la religione cristiana Gesù è il Signore, che rivela all’uomo il volto del Padre e annuncia il Regno di Dio con parole e azioni.</w:t>
      </w:r>
    </w:p>
    <w:p w:rsidR="000E4B0E" w:rsidRDefault="000E4B0E" w:rsidP="000E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Leggere direttamente alcune pagine evangeliche, riconoscendone il genere letterario e individuandone il messaggio principale.</w:t>
      </w:r>
    </w:p>
    <w:p w:rsidR="000E4B0E" w:rsidRDefault="000E4B0E" w:rsidP="000E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E202E3">
        <w:rPr>
          <w:rFonts w:ascii="Times New Roman" w:hAnsi="Times New Roman" w:cs="Times New Roman"/>
          <w:sz w:val="28"/>
          <w:szCs w:val="28"/>
        </w:rPr>
        <w:t>Individuare significative espressioni d’arte cristiana per rilevare come la fede sia stata interpretata e comunicata dagli artisti nel corso dei secoli.</w:t>
      </w:r>
    </w:p>
    <w:p w:rsidR="00E202E3" w:rsidRPr="000E4B0E" w:rsidRDefault="00E202E3" w:rsidP="000E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Riconoscere nella vita e negli insegnamenti di Gesù proposte di scelte responsabili, in vista di un personale progetto di vita.</w:t>
      </w:r>
    </w:p>
    <w:p w:rsidR="000E4B0E" w:rsidRDefault="000E4B0E" w:rsidP="000E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E3" w:rsidRDefault="00E202E3" w:rsidP="00E202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Contenuti didattici.</w:t>
      </w:r>
    </w:p>
    <w:p w:rsidR="00E202E3" w:rsidRDefault="00E8672E" w:rsidP="00E202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1^</w:t>
      </w:r>
      <w:r w:rsidR="00E20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LEZIONE</w:t>
      </w:r>
      <w:r w:rsidR="00E202E3">
        <w:rPr>
          <w:rFonts w:ascii="Times New Roman" w:hAnsi="Times New Roman" w:cs="Times New Roman"/>
          <w:b/>
          <w:sz w:val="28"/>
          <w:szCs w:val="28"/>
        </w:rPr>
        <w:t>:</w:t>
      </w:r>
    </w:p>
    <w:p w:rsidR="00E202E3" w:rsidRDefault="00E202E3" w:rsidP="00E2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L’insegnante propone la visione della prima parte del film animato </w:t>
      </w:r>
      <w:r w:rsidRPr="00853F10">
        <w:rPr>
          <w:rFonts w:ascii="Arial Narrow" w:hAnsi="Arial Narrow" w:cs="Times New Roman"/>
          <w:b/>
          <w:sz w:val="28"/>
          <w:szCs w:val="28"/>
        </w:rPr>
        <w:t>“</w:t>
      </w:r>
      <w:r w:rsidR="00817E01">
        <w:rPr>
          <w:rFonts w:ascii="Arial Narrow" w:hAnsi="Arial Narrow" w:cs="Times New Roman"/>
          <w:b/>
          <w:sz w:val="28"/>
          <w:szCs w:val="28"/>
        </w:rPr>
        <w:t>Red e Toby</w:t>
      </w:r>
      <w:r w:rsidRPr="00853F10">
        <w:rPr>
          <w:rFonts w:ascii="Arial Narrow" w:hAnsi="Arial Narrow" w:cs="Times New Roman"/>
          <w:b/>
          <w:sz w:val="28"/>
          <w:szCs w:val="28"/>
        </w:rPr>
        <w:t xml:space="preserve">2” </w:t>
      </w:r>
      <w:r>
        <w:rPr>
          <w:rFonts w:ascii="Times New Roman" w:hAnsi="Times New Roman" w:cs="Times New Roman"/>
          <w:sz w:val="28"/>
          <w:szCs w:val="28"/>
        </w:rPr>
        <w:t>e avvia una conversazione guidata sul significato dell’</w:t>
      </w:r>
      <w:r w:rsidR="00853F10">
        <w:rPr>
          <w:rFonts w:ascii="Times New Roman" w:hAnsi="Times New Roman" w:cs="Times New Roman"/>
          <w:sz w:val="28"/>
          <w:szCs w:val="28"/>
        </w:rPr>
        <w:t>amicizia e</w:t>
      </w:r>
      <w:r>
        <w:rPr>
          <w:rFonts w:ascii="Times New Roman" w:hAnsi="Times New Roman" w:cs="Times New Roman"/>
          <w:sz w:val="28"/>
          <w:szCs w:val="28"/>
        </w:rPr>
        <w:t xml:space="preserve"> del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senso di abbandono che a volte si può </w:t>
      </w:r>
      <w:proofErr w:type="gramStart"/>
      <w:r>
        <w:rPr>
          <w:rFonts w:ascii="Times New Roman" w:hAnsi="Times New Roman" w:cs="Times New Roman"/>
          <w:sz w:val="28"/>
          <w:szCs w:val="28"/>
        </w:rPr>
        <w:t>provare  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una parte, e </w:t>
      </w:r>
      <w:r w:rsidR="00853F10">
        <w:rPr>
          <w:rFonts w:ascii="Times New Roman" w:hAnsi="Times New Roman" w:cs="Times New Roman"/>
          <w:sz w:val="28"/>
          <w:szCs w:val="28"/>
        </w:rPr>
        <w:t>sull’errore e il tradimento dall’altra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10">
        <w:rPr>
          <w:rFonts w:ascii="Times New Roman" w:hAnsi="Times New Roman" w:cs="Times New Roman"/>
          <w:sz w:val="28"/>
          <w:szCs w:val="28"/>
        </w:rPr>
        <w:t>.</w:t>
      </w:r>
    </w:p>
    <w:p w:rsidR="00853F10" w:rsidRPr="00853F10" w:rsidRDefault="00853F10" w:rsidP="00E2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Lettura della prima parte della parabola del </w:t>
      </w:r>
      <w:r w:rsidRPr="00853F10">
        <w:rPr>
          <w:rFonts w:ascii="Arial Narrow" w:hAnsi="Arial Narrow" w:cs="Times New Roman"/>
          <w:b/>
          <w:sz w:val="28"/>
          <w:szCs w:val="28"/>
        </w:rPr>
        <w:t xml:space="preserve">“Figliol </w:t>
      </w:r>
      <w:proofErr w:type="gramStart"/>
      <w:r w:rsidRPr="00853F10">
        <w:rPr>
          <w:rFonts w:ascii="Arial Narrow" w:hAnsi="Arial Narrow" w:cs="Times New Roman"/>
          <w:b/>
          <w:sz w:val="28"/>
          <w:szCs w:val="28"/>
        </w:rPr>
        <w:t xml:space="preserve">prodigo”  </w:t>
      </w:r>
      <w:r w:rsidRPr="00853F10">
        <w:rPr>
          <w:rFonts w:ascii="Times New Roman" w:hAnsi="Times New Roman" w:cs="Times New Roman"/>
          <w:b/>
          <w:sz w:val="28"/>
          <w:szCs w:val="28"/>
        </w:rPr>
        <w:t>Lc</w:t>
      </w:r>
      <w:proofErr w:type="gramEnd"/>
      <w:r w:rsidRPr="00853F10">
        <w:rPr>
          <w:rFonts w:ascii="Times New Roman" w:hAnsi="Times New Roman" w:cs="Times New Roman"/>
          <w:b/>
          <w:sz w:val="28"/>
          <w:szCs w:val="28"/>
        </w:rPr>
        <w:t xml:space="preserve"> 15,11-20.</w:t>
      </w:r>
    </w:p>
    <w:p w:rsidR="00853F10" w:rsidRDefault="00CE5647" w:rsidP="00E2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Riflessione sul brano</w:t>
      </w:r>
      <w:r w:rsidR="00853F10">
        <w:rPr>
          <w:rFonts w:ascii="Times New Roman" w:hAnsi="Times New Roman" w:cs="Times New Roman"/>
          <w:sz w:val="28"/>
          <w:szCs w:val="28"/>
        </w:rPr>
        <w:t xml:space="preserve"> evangelico ascoltato.</w:t>
      </w:r>
    </w:p>
    <w:p w:rsidR="00853F10" w:rsidRPr="00853F10" w:rsidRDefault="00853F10" w:rsidP="00E2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Ascolto della canzone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Fabri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Fibra: </w:t>
      </w:r>
      <w:r>
        <w:rPr>
          <w:rFonts w:ascii="Times New Roman" w:hAnsi="Times New Roman" w:cs="Times New Roman"/>
          <w:b/>
          <w:sz w:val="28"/>
          <w:szCs w:val="28"/>
        </w:rPr>
        <w:t>Dagli sbagli si impara.</w:t>
      </w:r>
    </w:p>
    <w:p w:rsidR="00853F10" w:rsidRDefault="00853F10" w:rsidP="00E202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Libro degli errori: </w:t>
      </w:r>
      <w:r>
        <w:rPr>
          <w:rFonts w:ascii="Times New Roman" w:hAnsi="Times New Roman" w:cs="Times New Roman"/>
          <w:sz w:val="28"/>
          <w:szCs w:val="28"/>
        </w:rPr>
        <w:t>L’insegnante invita i ragazzi a prendere un quaderno che a loro piace (lo possono costruire anche con fogli colorati e decorati a loro piacimento) e ad annotarvi durante la settimana</w:t>
      </w:r>
      <w:r w:rsidR="00817E01">
        <w:rPr>
          <w:rFonts w:ascii="Times New Roman" w:hAnsi="Times New Roman" w:cs="Times New Roman"/>
          <w:sz w:val="28"/>
          <w:szCs w:val="28"/>
        </w:rPr>
        <w:t xml:space="preserve"> (almeno una volta al giorno) errori, sbagli e incomprensioni a loro capitati.</w:t>
      </w:r>
    </w:p>
    <w:p w:rsidR="00817E01" w:rsidRDefault="00817E01" w:rsidP="00817E0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E01" w:rsidRDefault="00E8672E" w:rsidP="00817E01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2^ LEZIONE:</w:t>
      </w:r>
    </w:p>
    <w:p w:rsidR="00817E01" w:rsidRDefault="00817E01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Riflessione su i </w:t>
      </w:r>
      <w:r>
        <w:rPr>
          <w:rFonts w:ascii="Times New Roman" w:hAnsi="Times New Roman" w:cs="Times New Roman"/>
          <w:b/>
          <w:sz w:val="28"/>
          <w:szCs w:val="28"/>
        </w:rPr>
        <w:t xml:space="preserve">“Libri degli errori” </w:t>
      </w:r>
      <w:r>
        <w:rPr>
          <w:rFonts w:ascii="Times New Roman" w:hAnsi="Times New Roman" w:cs="Times New Roman"/>
          <w:sz w:val="28"/>
          <w:szCs w:val="28"/>
        </w:rPr>
        <w:t>redatti durante la settimana da ciascuno e far notare che a tutti capita di sbagliare; chi vuole può leggere qualche suo errore.</w:t>
      </w:r>
    </w:p>
    <w:p w:rsidR="00817E01" w:rsidRPr="00817E01" w:rsidRDefault="00817E01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Proiezione della seconda parte del film </w:t>
      </w:r>
      <w:r w:rsidRPr="00817E01">
        <w:rPr>
          <w:rFonts w:ascii="Arial Narrow" w:hAnsi="Arial Narrow" w:cs="Times New Roman"/>
          <w:b/>
          <w:sz w:val="28"/>
          <w:szCs w:val="28"/>
        </w:rPr>
        <w:t>“</w:t>
      </w:r>
      <w:proofErr w:type="spellStart"/>
      <w:r w:rsidRPr="00817E01">
        <w:rPr>
          <w:rFonts w:ascii="Arial Narrow" w:hAnsi="Arial Narrow" w:cs="Times New Roman"/>
          <w:b/>
          <w:sz w:val="28"/>
          <w:szCs w:val="28"/>
        </w:rPr>
        <w:t>Red</w:t>
      </w:r>
      <w:proofErr w:type="spellEnd"/>
      <w:r w:rsidRPr="00817E01">
        <w:rPr>
          <w:rFonts w:ascii="Arial Narrow" w:hAnsi="Arial Narrow" w:cs="Times New Roman"/>
          <w:b/>
          <w:sz w:val="28"/>
          <w:szCs w:val="28"/>
        </w:rPr>
        <w:t xml:space="preserve"> e </w:t>
      </w:r>
      <w:proofErr w:type="spellStart"/>
      <w:r w:rsidRPr="00817E01">
        <w:rPr>
          <w:rFonts w:ascii="Arial Narrow" w:hAnsi="Arial Narrow" w:cs="Times New Roman"/>
          <w:b/>
          <w:sz w:val="28"/>
          <w:szCs w:val="28"/>
        </w:rPr>
        <w:t>Toby</w:t>
      </w:r>
      <w:proofErr w:type="spellEnd"/>
      <w:r w:rsidRPr="00817E01">
        <w:rPr>
          <w:rFonts w:ascii="Arial Narrow" w:hAnsi="Arial Narrow" w:cs="Times New Roman"/>
          <w:b/>
          <w:sz w:val="28"/>
          <w:szCs w:val="28"/>
        </w:rPr>
        <w:t xml:space="preserve"> 2”</w:t>
      </w:r>
      <w:r>
        <w:rPr>
          <w:rFonts w:ascii="Arial Narrow" w:hAnsi="Arial Narrow" w:cs="Times New Roman"/>
          <w:b/>
          <w:sz w:val="28"/>
          <w:szCs w:val="28"/>
        </w:rPr>
        <w:t xml:space="preserve">. </w:t>
      </w:r>
    </w:p>
    <w:p w:rsidR="00A54309" w:rsidRDefault="00817E01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Conversazione guidata sul valore della riconciliazione.</w:t>
      </w:r>
    </w:p>
    <w:p w:rsidR="00701AC6" w:rsidRPr="00701AC6" w:rsidRDefault="00817E01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Lettura della seconda parte della parabola del </w:t>
      </w:r>
      <w:r>
        <w:rPr>
          <w:rFonts w:ascii="Arial Narrow" w:hAnsi="Arial Narrow" w:cs="Times New Roman"/>
          <w:b/>
          <w:sz w:val="28"/>
          <w:szCs w:val="28"/>
        </w:rPr>
        <w:t>“Padre misericordioso” Lc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701AC6">
        <w:rPr>
          <w:rFonts w:ascii="Arial Narrow" w:hAnsi="Arial Narrow" w:cs="Times New Roman"/>
          <w:b/>
          <w:sz w:val="28"/>
          <w:szCs w:val="28"/>
        </w:rPr>
        <w:t>15,20-</w:t>
      </w:r>
      <w:r w:rsidR="00701AC6">
        <w:rPr>
          <w:rFonts w:ascii="Arial Narrow" w:hAnsi="Arial Narrow" w:cs="Times New Roman"/>
          <w:b/>
          <w:sz w:val="28"/>
          <w:szCs w:val="28"/>
        </w:rPr>
        <w:t>3</w:t>
      </w:r>
      <w:r w:rsidRPr="00701AC6">
        <w:rPr>
          <w:rFonts w:ascii="Arial Narrow" w:hAnsi="Arial Narrow" w:cs="Times New Roman"/>
          <w:b/>
          <w:sz w:val="28"/>
          <w:szCs w:val="28"/>
        </w:rPr>
        <w:t>2</w:t>
      </w:r>
      <w:r w:rsidR="00701AC6">
        <w:rPr>
          <w:rFonts w:ascii="Arial Narrow" w:hAnsi="Arial Narrow" w:cs="Times New Roman"/>
          <w:b/>
          <w:sz w:val="28"/>
          <w:szCs w:val="28"/>
        </w:rPr>
        <w:t xml:space="preserve">. </w:t>
      </w:r>
    </w:p>
    <w:p w:rsidR="00817E01" w:rsidRPr="00701AC6" w:rsidRDefault="00701AC6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Riflessione sul brano evangelico appena ascoltato facendo notare che questa parabola può essere indicata con più nomi e che adesso abbiamo sottolineato la misericordia del Padre.</w:t>
      </w:r>
    </w:p>
    <w:p w:rsidR="00701AC6" w:rsidRPr="00701AC6" w:rsidRDefault="00701AC6" w:rsidP="00817E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Ascolto del canto: </w:t>
      </w:r>
      <w:r>
        <w:rPr>
          <w:rFonts w:ascii="Arial Narrow" w:hAnsi="Arial Narrow" w:cs="Times New Roman"/>
          <w:b/>
          <w:sz w:val="28"/>
          <w:szCs w:val="28"/>
        </w:rPr>
        <w:t xml:space="preserve">“il figliol prodigo”: </w:t>
      </w:r>
    </w:p>
    <w:p w:rsidR="00701AC6" w:rsidRDefault="00701AC6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Lasciai un giorno il mio pastore,</w:t>
      </w:r>
    </w:p>
    <w:p w:rsidR="00701AC6" w:rsidRDefault="00701AC6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avevo soldi e tanti sogni da comprare.</w:t>
      </w:r>
    </w:p>
    <w:p w:rsidR="00701AC6" w:rsidRDefault="00701AC6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Ed una sera il cuore mio ha chiesto amore, </w:t>
      </w:r>
    </w:p>
    <w:p w:rsidR="00701AC6" w:rsidRDefault="00701AC6" w:rsidP="002B3F1F">
      <w:pPr>
        <w:pStyle w:val="Paragrafoelenco"/>
        <w:ind w:left="142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ed ho scoperto che l’amore non si vende.</w:t>
      </w:r>
    </w:p>
    <w:p w:rsidR="00701AC6" w:rsidRDefault="00701AC6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Così ho corso forte per la via</w:t>
      </w:r>
      <w:r w:rsidR="006266C3">
        <w:rPr>
          <w:rFonts w:ascii="Arial Narrow" w:hAnsi="Arial Narrow" w:cs="Times New Roman"/>
          <w:sz w:val="28"/>
          <w:szCs w:val="28"/>
        </w:rPr>
        <w:t>,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701AC6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</w:t>
      </w:r>
      <w:r w:rsidR="00701AC6">
        <w:rPr>
          <w:rFonts w:ascii="Arial Narrow" w:hAnsi="Arial Narrow" w:cs="Times New Roman"/>
          <w:sz w:val="28"/>
          <w:szCs w:val="28"/>
        </w:rPr>
        <w:t xml:space="preserve"> nell’affanno son caduto</w:t>
      </w:r>
      <w:r>
        <w:rPr>
          <w:rFonts w:ascii="Arial Narrow" w:hAnsi="Arial Narrow" w:cs="Times New Roman"/>
          <w:sz w:val="28"/>
          <w:szCs w:val="28"/>
        </w:rPr>
        <w:t>,</w:t>
      </w:r>
    </w:p>
    <w:p w:rsidR="00701AC6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</w:t>
      </w:r>
      <w:r w:rsidR="00701AC6">
        <w:rPr>
          <w:rFonts w:ascii="Arial Narrow" w:hAnsi="Arial Narrow" w:cs="Times New Roman"/>
          <w:sz w:val="28"/>
          <w:szCs w:val="28"/>
        </w:rPr>
        <w:t>d ho gridato al mondo intero che</w:t>
      </w:r>
      <w:r>
        <w:rPr>
          <w:rFonts w:ascii="Arial Narrow" w:hAnsi="Arial Narrow" w:cs="Times New Roman"/>
          <w:sz w:val="28"/>
          <w:szCs w:val="28"/>
        </w:rPr>
        <w:t>,</w:t>
      </w:r>
      <w:r w:rsidR="00701AC6">
        <w:rPr>
          <w:rFonts w:ascii="Arial Narrow" w:hAnsi="Arial Narrow" w:cs="Times New Roman"/>
          <w:sz w:val="28"/>
          <w:szCs w:val="28"/>
        </w:rPr>
        <w:t xml:space="preserve"> </w:t>
      </w:r>
    </w:p>
    <w:p w:rsidR="00701AC6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c</w:t>
      </w:r>
      <w:r w:rsidR="00701AC6">
        <w:rPr>
          <w:rFonts w:ascii="Arial Narrow" w:hAnsi="Arial Narrow" w:cs="Times New Roman"/>
          <w:sz w:val="28"/>
          <w:szCs w:val="28"/>
        </w:rPr>
        <w:t>ercavo amore ma l’amore non c’è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 stanco e solo son rimasto qui.</w:t>
      </w:r>
    </w:p>
    <w:p w:rsidR="002B3F1F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proofErr w:type="gramStart"/>
      <w:r>
        <w:rPr>
          <w:rFonts w:ascii="Arial Narrow" w:hAnsi="Arial Narrow" w:cs="Times New Roman"/>
          <w:sz w:val="28"/>
          <w:szCs w:val="28"/>
        </w:rPr>
        <w:t>Ti  prego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abbracciami Gesù, c’è troppo freddo senza Te.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 in questo mondo di tempesta, puoi guidarmi solo Tu,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 questo ghiaccio che ho nel cuore, puoi scioglierlo solo Tu.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Riscaldami Gesù.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Ti prego abbracciami Gesù, io non ti lascerò mai più, 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 nella barca della vita, adesso ci sei Tu,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se il vento soffia così forte, voglio che mi guidi Tu,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>e come posso naufragare, se al timone ci sei Tu.</w:t>
      </w:r>
    </w:p>
    <w:p w:rsidR="006266C3" w:rsidRDefault="006266C3" w:rsidP="00701AC6">
      <w:pPr>
        <w:pStyle w:val="Paragrafoelenco"/>
        <w:jc w:val="both"/>
        <w:rPr>
          <w:rFonts w:ascii="Arial Narrow" w:hAnsi="Arial Narrow" w:cs="Times New Roman"/>
          <w:sz w:val="28"/>
          <w:szCs w:val="28"/>
        </w:rPr>
      </w:pPr>
    </w:p>
    <w:p w:rsidR="006266C3" w:rsidRDefault="006266C3" w:rsidP="002B3F1F">
      <w:pPr>
        <w:pStyle w:val="Paragrafoelenco"/>
        <w:ind w:left="142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Lasciai un giorno il mio pastore,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avevo soldi e tanti sogni da comprare.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Ed una sera il cuore mio ha chiesto amore, 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ed ho scoperto che l’amore non si vende.</w:t>
      </w:r>
    </w:p>
    <w:p w:rsidR="006266C3" w:rsidRDefault="006266C3" w:rsidP="002B3F1F">
      <w:pPr>
        <w:pStyle w:val="Paragrafoelenco"/>
        <w:ind w:left="1428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Gesù, io son venuto qui da te, </w:t>
      </w:r>
    </w:p>
    <w:p w:rsidR="006266C3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>
        <w:rPr>
          <w:rFonts w:ascii="Arial Narrow" w:hAnsi="Arial Narrow" w:cs="Times New Roman"/>
          <w:sz w:val="28"/>
          <w:szCs w:val="28"/>
        </w:rPr>
        <w:t>per</w:t>
      </w:r>
      <w:r w:rsidR="002B3F1F">
        <w:rPr>
          <w:rFonts w:ascii="Arial Narrow" w:hAnsi="Arial Narrow" w:cs="Times New Roman"/>
          <w:sz w:val="28"/>
          <w:szCs w:val="28"/>
        </w:rPr>
        <w:t>c</w:t>
      </w:r>
      <w:r>
        <w:rPr>
          <w:rFonts w:ascii="Arial Narrow" w:hAnsi="Arial Narrow" w:cs="Times New Roman"/>
          <w:sz w:val="28"/>
          <w:szCs w:val="28"/>
        </w:rPr>
        <w:t>hè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c’è un grande vuoto dentro di me,</w:t>
      </w:r>
    </w:p>
    <w:p w:rsidR="002B3F1F" w:rsidRDefault="006266C3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io come il figliol prodigo</w:t>
      </w:r>
      <w:r w:rsidR="002B3F1F">
        <w:rPr>
          <w:rFonts w:ascii="Arial Narrow" w:hAnsi="Arial Narrow" w:cs="Times New Roman"/>
          <w:sz w:val="28"/>
          <w:szCs w:val="28"/>
        </w:rPr>
        <w:t>, volevo far tutto da solo,</w:t>
      </w:r>
    </w:p>
    <w:p w:rsidR="002B3F1F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ma poi ho perso tutto quanto e,</w:t>
      </w:r>
    </w:p>
    <w:p w:rsidR="002B3F1F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 mani vuote torno a Te Gesù,</w:t>
      </w:r>
    </w:p>
    <w:p w:rsidR="002B3F1F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accettami così.</w:t>
      </w:r>
    </w:p>
    <w:p w:rsidR="002B3F1F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</w:p>
    <w:p w:rsidR="00701AC6" w:rsidRDefault="002B3F1F" w:rsidP="002B3F1F">
      <w:pPr>
        <w:pStyle w:val="Paragrafoelenco"/>
        <w:ind w:firstLine="696"/>
        <w:jc w:val="both"/>
        <w:rPr>
          <w:rFonts w:ascii="Arial Narrow" w:hAnsi="Arial Narrow" w:cs="Times New Roman"/>
          <w:sz w:val="28"/>
          <w:szCs w:val="28"/>
        </w:rPr>
      </w:pPr>
      <w:proofErr w:type="gramStart"/>
      <w:r>
        <w:rPr>
          <w:rFonts w:ascii="Arial Narrow" w:hAnsi="Arial Narrow" w:cs="Times New Roman"/>
          <w:sz w:val="28"/>
          <w:szCs w:val="28"/>
        </w:rPr>
        <w:t>Ti  prego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abbracciami Gesù…</w:t>
      </w:r>
    </w:p>
    <w:p w:rsidR="002B3F1F" w:rsidRPr="002B3F1F" w:rsidRDefault="002B3F1F" w:rsidP="002B3F1F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Registro delle Grazie: </w:t>
      </w:r>
      <w:r>
        <w:rPr>
          <w:rFonts w:ascii="Times New Roman" w:hAnsi="Times New Roman" w:cs="Times New Roman"/>
          <w:sz w:val="28"/>
          <w:szCs w:val="28"/>
        </w:rPr>
        <w:t xml:space="preserve">l’insegnante invita i ragazzi a preparare un altro quaderno in cui annotare stavolta le </w:t>
      </w:r>
      <w:r w:rsidRPr="002B3F1F">
        <w:rPr>
          <w:rFonts w:ascii="Arial Narrow" w:hAnsi="Arial Narrow" w:cs="Times New Roman"/>
          <w:sz w:val="28"/>
          <w:szCs w:val="28"/>
        </w:rPr>
        <w:t>“grazie”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vissute durante la settimana: momenti di gioia, di sollievo, di affetto…</w:t>
      </w:r>
    </w:p>
    <w:p w:rsidR="002B3F1F" w:rsidRDefault="002B3F1F" w:rsidP="002B3F1F">
      <w:pPr>
        <w:pStyle w:val="Paragrafoelenco"/>
        <w:jc w:val="both"/>
        <w:rPr>
          <w:rFonts w:ascii="Arial Narrow" w:hAnsi="Arial Narrow" w:cs="Times New Roman"/>
          <w:sz w:val="28"/>
          <w:szCs w:val="28"/>
        </w:rPr>
      </w:pPr>
    </w:p>
    <w:p w:rsidR="002B3F1F" w:rsidRDefault="00E8672E" w:rsidP="002B3F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3^ LEZIONE</w:t>
      </w:r>
      <w:r w:rsidR="00431A90">
        <w:rPr>
          <w:rFonts w:ascii="Times New Roman" w:hAnsi="Times New Roman" w:cs="Times New Roman"/>
          <w:b/>
          <w:sz w:val="28"/>
          <w:szCs w:val="28"/>
        </w:rPr>
        <w:t>:</w:t>
      </w:r>
    </w:p>
    <w:p w:rsidR="00431A90" w:rsidRPr="00431A90" w:rsidRDefault="00431A90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Riflessione sulle annotazioni dei </w:t>
      </w:r>
      <w:r>
        <w:rPr>
          <w:rFonts w:ascii="Arial Narrow" w:hAnsi="Arial Narrow" w:cs="Times New Roman"/>
          <w:b/>
          <w:sz w:val="28"/>
          <w:szCs w:val="28"/>
        </w:rPr>
        <w:t xml:space="preserve">“Registri delle grazie”: </w:t>
      </w:r>
      <w:r>
        <w:rPr>
          <w:rFonts w:ascii="Times New Roman" w:hAnsi="Times New Roman" w:cs="Times New Roman"/>
          <w:sz w:val="28"/>
          <w:szCs w:val="28"/>
        </w:rPr>
        <w:t xml:space="preserve">discutere sulla facilità o meno di accorgersi delle </w:t>
      </w:r>
      <w:r>
        <w:rPr>
          <w:rFonts w:ascii="Arial Narrow" w:hAnsi="Arial Narrow" w:cs="Times New Roman"/>
          <w:sz w:val="28"/>
          <w:szCs w:val="28"/>
        </w:rPr>
        <w:t xml:space="preserve">“grazie” </w:t>
      </w:r>
      <w:r>
        <w:rPr>
          <w:rFonts w:ascii="Times New Roman" w:hAnsi="Times New Roman" w:cs="Times New Roman"/>
          <w:sz w:val="28"/>
          <w:szCs w:val="28"/>
        </w:rPr>
        <w:t xml:space="preserve">e sottolineare che le cose belle capitano a tutti, non solo quelle brutte, e dovremmo impegnarci a </w:t>
      </w:r>
      <w:proofErr w:type="gramStart"/>
      <w:r>
        <w:rPr>
          <w:rFonts w:ascii="Times New Roman" w:hAnsi="Times New Roman" w:cs="Times New Roman"/>
          <w:sz w:val="28"/>
          <w:szCs w:val="28"/>
        </w:rPr>
        <w:t>evidenziarle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Chi  vuole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può leggerne qualcuna.</w:t>
      </w:r>
    </w:p>
    <w:p w:rsidR="00431A90" w:rsidRPr="00431A90" w:rsidRDefault="00431A90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Leggere il brano della peccatrice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Gv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8,1-11 </w:t>
      </w:r>
      <w:r w:rsidRPr="00431A9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431A90">
        <w:rPr>
          <w:rFonts w:ascii="Times New Roman" w:hAnsi="Times New Roman" w:cs="Times New Roman"/>
          <w:sz w:val="28"/>
          <w:szCs w:val="28"/>
        </w:rPr>
        <w:t xml:space="preserve"> evidenziare</w:t>
      </w:r>
      <w:r>
        <w:rPr>
          <w:rFonts w:ascii="Times New Roman" w:hAnsi="Times New Roman" w:cs="Times New Roman"/>
          <w:sz w:val="28"/>
          <w:szCs w:val="28"/>
        </w:rPr>
        <w:t xml:space="preserve"> che Gesù non condanna nessuno: </w:t>
      </w:r>
      <w:r>
        <w:rPr>
          <w:rFonts w:ascii="Arial Narrow" w:hAnsi="Arial Narrow" w:cs="Times New Roman"/>
          <w:b/>
          <w:sz w:val="28"/>
          <w:szCs w:val="28"/>
        </w:rPr>
        <w:t>“Neanch’io ti condanno”.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431A90" w:rsidRPr="007D0A10" w:rsidRDefault="006C23E8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Osserviamo e commentiamo il dipinto di </w:t>
      </w:r>
      <w:proofErr w:type="spellStart"/>
      <w:r>
        <w:rPr>
          <w:rFonts w:ascii="Arial Narrow" w:hAnsi="Arial Narrow" w:cs="Times New Roman"/>
          <w:sz w:val="28"/>
          <w:szCs w:val="28"/>
        </w:rPr>
        <w:t>Bartolomè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</w:rPr>
        <w:t>Esteban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Murillo: </w:t>
      </w:r>
      <w:r>
        <w:rPr>
          <w:rFonts w:ascii="Arial Narrow" w:hAnsi="Arial Narrow" w:cs="Times New Roman"/>
          <w:b/>
          <w:sz w:val="28"/>
          <w:szCs w:val="28"/>
        </w:rPr>
        <w:t xml:space="preserve">Il ritorno del figliol prodigo. </w:t>
      </w:r>
    </w:p>
    <w:p w:rsidR="007D0A10" w:rsidRPr="006C23E8" w:rsidRDefault="00757863" w:rsidP="007D0A1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066800" cy="981075"/>
            <wp:effectExtent l="19050" t="0" r="0" b="0"/>
            <wp:docPr id="1" name="Immagine 1" descr="C:\Users\Toshiba\Desktop\350px-USA_Washington_NatGal_B.E.Murillo_RitornoFigliolProdigo_1667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350px-USA_Washington_NatGal_B.E.Murillo_RitornoFigliolProdigo_1667-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3E8" w:rsidRPr="006C23E8" w:rsidRDefault="006C23E8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Riflettere sul significato del sacramento della </w:t>
      </w:r>
      <w:r w:rsidRPr="006C23E8">
        <w:rPr>
          <w:rFonts w:ascii="Arial Narrow" w:hAnsi="Arial Narrow" w:cs="Times New Roman"/>
          <w:b/>
          <w:sz w:val="28"/>
          <w:szCs w:val="28"/>
        </w:rPr>
        <w:t>Riconciliazione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quale mezzo di salvezza lasciato da Gesù alla Chiesa per santificare gli uomini di buona volontà che riconoscono i propri errori e sono pronti cambiare vita, convertirsi, cercare di migliorarsi ogni giorno.</w:t>
      </w:r>
    </w:p>
    <w:p w:rsidR="006C23E8" w:rsidRPr="00DF2E53" w:rsidRDefault="006C23E8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Ascolto della canzone di </w:t>
      </w:r>
      <w:r>
        <w:rPr>
          <w:rFonts w:ascii="Arial Narrow" w:hAnsi="Arial Narrow" w:cs="Times New Roman"/>
          <w:sz w:val="28"/>
          <w:szCs w:val="28"/>
        </w:rPr>
        <w:t xml:space="preserve">Tiziano Ferro: </w:t>
      </w:r>
      <w:r>
        <w:rPr>
          <w:rFonts w:ascii="Arial Narrow" w:hAnsi="Arial Narrow" w:cs="Times New Roman"/>
          <w:b/>
          <w:sz w:val="28"/>
          <w:szCs w:val="28"/>
        </w:rPr>
        <w:t>Perdono.</w:t>
      </w:r>
    </w:p>
    <w:p w:rsidR="00DF2E53" w:rsidRDefault="00DF2E53" w:rsidP="00431A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E53">
        <w:rPr>
          <w:rFonts w:ascii="Times New Roman" w:hAnsi="Times New Roman" w:cs="Times New Roman"/>
          <w:sz w:val="28"/>
          <w:szCs w:val="28"/>
        </w:rPr>
        <w:t>Allestimento di un cartellone.</w:t>
      </w:r>
    </w:p>
    <w:p w:rsidR="00CE5647" w:rsidRDefault="00CE5647" w:rsidP="00CE5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647" w:rsidRDefault="00CE5647" w:rsidP="00CE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Tempi: </w:t>
      </w:r>
      <w:proofErr w:type="gramStart"/>
      <w:r>
        <w:rPr>
          <w:rFonts w:ascii="Times New Roman" w:hAnsi="Times New Roman" w:cs="Times New Roman"/>
          <w:sz w:val="28"/>
          <w:szCs w:val="28"/>
        </w:rPr>
        <w:t>Marzo</w:t>
      </w:r>
      <w:proofErr w:type="gramEnd"/>
      <w:r>
        <w:rPr>
          <w:rFonts w:ascii="Times New Roman" w:hAnsi="Times New Roman" w:cs="Times New Roman"/>
          <w:sz w:val="28"/>
          <w:szCs w:val="28"/>
        </w:rPr>
        <w:t>-Aprile.</w:t>
      </w:r>
    </w:p>
    <w:p w:rsidR="00CE5647" w:rsidRPr="00CE5647" w:rsidRDefault="00CE5647" w:rsidP="00CE5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F1F" w:rsidRPr="00CE5647" w:rsidRDefault="002B3F1F" w:rsidP="00CE5647">
      <w:pPr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ab/>
      </w:r>
      <w:r w:rsidRPr="00CE5647">
        <w:rPr>
          <w:rFonts w:ascii="Times New Roman" w:hAnsi="Times New Roman" w:cs="Times New Roman"/>
          <w:sz w:val="28"/>
          <w:szCs w:val="28"/>
        </w:rPr>
        <w:tab/>
      </w:r>
      <w:r w:rsidRPr="00CE5647">
        <w:rPr>
          <w:rFonts w:ascii="Times New Roman" w:hAnsi="Times New Roman" w:cs="Times New Roman"/>
          <w:sz w:val="28"/>
          <w:szCs w:val="28"/>
        </w:rPr>
        <w:tab/>
      </w:r>
      <w:r w:rsidRPr="00CE5647">
        <w:rPr>
          <w:rFonts w:ascii="Times New Roman" w:hAnsi="Times New Roman" w:cs="Times New Roman"/>
          <w:sz w:val="28"/>
          <w:szCs w:val="28"/>
        </w:rPr>
        <w:tab/>
      </w:r>
      <w:r w:rsidRPr="00CE5647">
        <w:rPr>
          <w:rFonts w:ascii="Times New Roman" w:hAnsi="Times New Roman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  <w:r w:rsidRPr="00CE5647">
        <w:rPr>
          <w:rFonts w:ascii="Arial Narrow" w:hAnsi="Arial Narrow" w:cs="Times New Roman"/>
          <w:sz w:val="28"/>
          <w:szCs w:val="28"/>
        </w:rPr>
        <w:tab/>
      </w:r>
    </w:p>
    <w:sectPr w:rsidR="002B3F1F" w:rsidRPr="00CE5647" w:rsidSect="00E11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C3F"/>
    <w:multiLevelType w:val="hybridMultilevel"/>
    <w:tmpl w:val="EB301E20"/>
    <w:lvl w:ilvl="0" w:tplc="B3F0B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9"/>
    <w:rsid w:val="000E4B0E"/>
    <w:rsid w:val="00116AB0"/>
    <w:rsid w:val="002B3F1F"/>
    <w:rsid w:val="00431A90"/>
    <w:rsid w:val="006266C3"/>
    <w:rsid w:val="006C23E8"/>
    <w:rsid w:val="00701AC6"/>
    <w:rsid w:val="00757863"/>
    <w:rsid w:val="007D0A10"/>
    <w:rsid w:val="00817E01"/>
    <w:rsid w:val="00853F10"/>
    <w:rsid w:val="00A54309"/>
    <w:rsid w:val="00CE5647"/>
    <w:rsid w:val="00DF2E53"/>
    <w:rsid w:val="00E113D0"/>
    <w:rsid w:val="00E202E3"/>
    <w:rsid w:val="00E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40E0C-8503-4F44-BBA5-3071BA0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GIOVANNI PC</cp:lastModifiedBy>
  <cp:revision>2</cp:revision>
  <dcterms:created xsi:type="dcterms:W3CDTF">2016-04-10T14:14:00Z</dcterms:created>
  <dcterms:modified xsi:type="dcterms:W3CDTF">2016-04-10T14:14:00Z</dcterms:modified>
</cp:coreProperties>
</file>