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EF1D7" w14:textId="2DFD9EFC" w:rsidR="00A81B5D" w:rsidRPr="0036423A" w:rsidRDefault="00A81B5D" w:rsidP="0036423A">
      <w:pPr>
        <w:spacing w:line="360" w:lineRule="auto"/>
        <w:jc w:val="center"/>
        <w:rPr>
          <w:rFonts w:ascii="Garamond" w:hAnsi="Garamond"/>
          <w:b/>
          <w:bCs/>
          <w:smallCaps/>
          <w:sz w:val="36"/>
          <w:szCs w:val="36"/>
        </w:rPr>
      </w:pPr>
      <w:bookmarkStart w:id="0" w:name="_GoBack"/>
      <w:bookmarkEnd w:id="0"/>
      <w:r w:rsidRPr="0036423A">
        <w:rPr>
          <w:rFonts w:ascii="Garamond" w:hAnsi="Garamond"/>
          <w:b/>
          <w:bCs/>
          <w:smallCaps/>
          <w:sz w:val="36"/>
          <w:szCs w:val="36"/>
        </w:rPr>
        <w:t xml:space="preserve">UDA </w:t>
      </w:r>
      <w:r w:rsidR="0036423A">
        <w:rPr>
          <w:rFonts w:ascii="Garamond" w:hAnsi="Garamond"/>
          <w:b/>
          <w:bCs/>
          <w:smallCaps/>
          <w:sz w:val="36"/>
          <w:szCs w:val="36"/>
        </w:rPr>
        <w:t>“</w:t>
      </w:r>
      <w:r w:rsidRPr="0036423A">
        <w:rPr>
          <w:rFonts w:ascii="Garamond" w:hAnsi="Garamond"/>
          <w:b/>
          <w:bCs/>
          <w:smallCaps/>
          <w:sz w:val="36"/>
          <w:szCs w:val="36"/>
        </w:rPr>
        <w:t>Bisogna saper perdere</w:t>
      </w:r>
      <w:r w:rsidR="0036423A">
        <w:rPr>
          <w:rFonts w:ascii="Garamond" w:hAnsi="Garamond"/>
          <w:b/>
          <w:bCs/>
          <w:smallCaps/>
          <w:sz w:val="36"/>
          <w:szCs w:val="36"/>
        </w:rPr>
        <w:t>”</w:t>
      </w:r>
    </w:p>
    <w:p w14:paraId="4D6F723E" w14:textId="77777777" w:rsidR="0036423A" w:rsidRDefault="0036423A" w:rsidP="00953905">
      <w:pPr>
        <w:spacing w:line="360" w:lineRule="auto"/>
        <w:jc w:val="both"/>
        <w:rPr>
          <w:rFonts w:ascii="Garamond" w:hAnsi="Garamond"/>
        </w:rPr>
      </w:pPr>
    </w:p>
    <w:p w14:paraId="2E10C250" w14:textId="16A4D125" w:rsidR="00A81B5D" w:rsidRDefault="00A81B5D" w:rsidP="00953905">
      <w:pPr>
        <w:spacing w:line="360" w:lineRule="auto"/>
        <w:jc w:val="both"/>
        <w:rPr>
          <w:rFonts w:ascii="Garamond" w:hAnsi="Garamond"/>
        </w:rPr>
      </w:pPr>
      <w:r w:rsidRPr="0036423A">
        <w:rPr>
          <w:rFonts w:ascii="Garamond" w:hAnsi="Garamond"/>
          <w:b/>
          <w:bCs/>
          <w:smallCaps/>
        </w:rPr>
        <w:t>Docente: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Rita </w:t>
      </w:r>
      <w:proofErr w:type="spellStart"/>
      <w:r>
        <w:rPr>
          <w:rFonts w:ascii="Garamond" w:hAnsi="Garamond"/>
        </w:rPr>
        <w:t>Rasperini</w:t>
      </w:r>
      <w:proofErr w:type="spellEnd"/>
    </w:p>
    <w:p w14:paraId="53FB3E9E" w14:textId="4240B615" w:rsidR="00A81B5D" w:rsidRDefault="00A81B5D" w:rsidP="00953905">
      <w:pPr>
        <w:spacing w:line="360" w:lineRule="auto"/>
        <w:jc w:val="both"/>
        <w:rPr>
          <w:rFonts w:ascii="Garamond" w:hAnsi="Garamond"/>
        </w:rPr>
      </w:pPr>
      <w:r w:rsidRPr="0036423A">
        <w:rPr>
          <w:rFonts w:ascii="Garamond" w:hAnsi="Garamond"/>
          <w:b/>
          <w:bCs/>
          <w:smallCaps/>
        </w:rPr>
        <w:t>Scuola Primaria:</w:t>
      </w:r>
      <w:r>
        <w:rPr>
          <w:rFonts w:ascii="Garamond" w:hAnsi="Garamond"/>
        </w:rPr>
        <w:t xml:space="preserve"> P. Giordani </w:t>
      </w:r>
      <w:r w:rsidR="0036423A">
        <w:rPr>
          <w:rFonts w:ascii="Garamond" w:hAnsi="Garamond"/>
        </w:rPr>
        <w:t xml:space="preserve">– </w:t>
      </w:r>
      <w:r>
        <w:rPr>
          <w:rFonts w:ascii="Garamond" w:hAnsi="Garamond"/>
        </w:rPr>
        <w:t>Piacenza</w:t>
      </w:r>
    </w:p>
    <w:p w14:paraId="689E1F25" w14:textId="77777777" w:rsidR="00A81B5D" w:rsidRDefault="00A81B5D" w:rsidP="00953905">
      <w:pPr>
        <w:spacing w:line="360" w:lineRule="auto"/>
        <w:jc w:val="both"/>
        <w:rPr>
          <w:rFonts w:ascii="Garamond" w:hAnsi="Garamond"/>
        </w:rPr>
      </w:pPr>
      <w:r w:rsidRPr="0036423A">
        <w:rPr>
          <w:rFonts w:ascii="Garamond" w:hAnsi="Garamond"/>
          <w:b/>
          <w:bCs/>
          <w:smallCaps/>
        </w:rPr>
        <w:t>Classe:</w:t>
      </w:r>
      <w:r>
        <w:rPr>
          <w:rFonts w:ascii="Garamond" w:hAnsi="Garamond"/>
        </w:rPr>
        <w:t xml:space="preserve"> terza</w:t>
      </w:r>
    </w:p>
    <w:p w14:paraId="151DAFED" w14:textId="77777777" w:rsidR="00A81B5D" w:rsidRDefault="00A81B5D" w:rsidP="00953905">
      <w:pPr>
        <w:spacing w:line="360" w:lineRule="auto"/>
        <w:jc w:val="both"/>
        <w:rPr>
          <w:rFonts w:ascii="Garamond" w:hAnsi="Garamond"/>
        </w:rPr>
      </w:pPr>
      <w:r w:rsidRPr="0036423A">
        <w:rPr>
          <w:rFonts w:ascii="Garamond" w:hAnsi="Garamond"/>
          <w:b/>
          <w:bCs/>
          <w:smallCaps/>
        </w:rPr>
        <w:t>Tempi:</w:t>
      </w:r>
      <w:r>
        <w:rPr>
          <w:rFonts w:ascii="Garamond" w:hAnsi="Garamond"/>
        </w:rPr>
        <w:t xml:space="preserve"> 6 ore (3 lezioni) nel periodo quaresimale</w:t>
      </w:r>
    </w:p>
    <w:p w14:paraId="2EF2D6A3" w14:textId="77777777" w:rsidR="00A81B5D" w:rsidRDefault="00A81B5D" w:rsidP="00953905">
      <w:pPr>
        <w:spacing w:line="360" w:lineRule="auto"/>
        <w:jc w:val="both"/>
        <w:rPr>
          <w:rFonts w:ascii="Garamond" w:hAnsi="Garamond"/>
        </w:rPr>
      </w:pPr>
      <w:r w:rsidRPr="0036423A">
        <w:rPr>
          <w:rFonts w:ascii="Garamond" w:hAnsi="Garamond"/>
          <w:b/>
          <w:bCs/>
          <w:smallCaps/>
        </w:rPr>
        <w:t>Spazi:</w:t>
      </w:r>
      <w:r>
        <w:rPr>
          <w:rFonts w:ascii="Garamond" w:hAnsi="Garamond"/>
        </w:rPr>
        <w:t xml:space="preserve"> aula</w:t>
      </w:r>
    </w:p>
    <w:p w14:paraId="35210641" w14:textId="62E74DEE" w:rsidR="00A81B5D" w:rsidRDefault="00A81B5D" w:rsidP="00953905">
      <w:pPr>
        <w:spacing w:line="360" w:lineRule="auto"/>
        <w:jc w:val="both"/>
        <w:rPr>
          <w:rFonts w:ascii="Garamond" w:hAnsi="Garamond"/>
        </w:rPr>
      </w:pPr>
      <w:r w:rsidRPr="0036423A">
        <w:rPr>
          <w:rFonts w:ascii="Garamond" w:hAnsi="Garamond"/>
          <w:b/>
          <w:bCs/>
          <w:smallCaps/>
        </w:rPr>
        <w:t>Strategie organizzative: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Ascolto brano musicale,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lettura racconti,</w:t>
      </w:r>
      <w:r w:rsidR="00F13520">
        <w:rPr>
          <w:rFonts w:ascii="Garamond" w:hAnsi="Garamond"/>
        </w:rPr>
        <w:t xml:space="preserve"> </w:t>
      </w:r>
      <w:r w:rsidR="0036423A">
        <w:rPr>
          <w:rFonts w:ascii="Garamond" w:hAnsi="Garamond"/>
        </w:rPr>
        <w:t xml:space="preserve">lettura di un brano del Vangelo, </w:t>
      </w:r>
      <w:r>
        <w:rPr>
          <w:rFonts w:ascii="Garamond" w:hAnsi="Garamond"/>
        </w:rPr>
        <w:t>lavori in piccoli gruppi,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attività grafico pittoriche.</w:t>
      </w:r>
    </w:p>
    <w:p w14:paraId="4EF9B9B0" w14:textId="77777777" w:rsidR="00A81B5D" w:rsidRPr="0036423A" w:rsidRDefault="00A81B5D" w:rsidP="00953905">
      <w:pPr>
        <w:spacing w:line="360" w:lineRule="auto"/>
        <w:jc w:val="both"/>
        <w:rPr>
          <w:rFonts w:ascii="Garamond" w:hAnsi="Garamond"/>
          <w:b/>
          <w:bCs/>
          <w:smallCaps/>
        </w:rPr>
      </w:pPr>
      <w:r w:rsidRPr="0036423A">
        <w:rPr>
          <w:rFonts w:ascii="Garamond" w:hAnsi="Garamond"/>
          <w:b/>
          <w:bCs/>
          <w:smallCaps/>
        </w:rPr>
        <w:t>Presentazione del lavoro:</w:t>
      </w:r>
    </w:p>
    <w:p w14:paraId="5D55791D" w14:textId="52D6457E" w:rsidR="00F64FCE" w:rsidRDefault="00A81B5D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presente UDA vuole trattare il tema della “morte” e dell’</w:t>
      </w:r>
      <w:r w:rsidR="0036423A">
        <w:rPr>
          <w:rFonts w:ascii="Garamond" w:hAnsi="Garamond"/>
        </w:rPr>
        <w:t>“</w:t>
      </w:r>
      <w:r>
        <w:rPr>
          <w:rFonts w:ascii="Garamond" w:hAnsi="Garamond"/>
        </w:rPr>
        <w:t>abbandono”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partendo dal vissuto concreto e dall’esperienza dei ragazzi di 8 </w:t>
      </w:r>
      <w:r w:rsidR="0036423A">
        <w:rPr>
          <w:rFonts w:ascii="Garamond" w:hAnsi="Garamond"/>
        </w:rPr>
        <w:t xml:space="preserve">– </w:t>
      </w:r>
      <w:r>
        <w:rPr>
          <w:rFonts w:ascii="Garamond" w:hAnsi="Garamond"/>
        </w:rPr>
        <w:t>9 anni (es: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morte di un nonno o di una persona cara) che sono curiosi riguardo l’argomento ma non sono ancora in grado di capire e identificare le loro emozioni.</w:t>
      </w:r>
    </w:p>
    <w:p w14:paraId="3314481E" w14:textId="40440BF4" w:rsidR="00F64FCE" w:rsidRDefault="00F64FCE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questa età</w:t>
      </w:r>
      <w:r w:rsidR="000465FD">
        <w:rPr>
          <w:rFonts w:ascii="Garamond" w:hAnsi="Garamond"/>
        </w:rPr>
        <w:t>, infatti,</w:t>
      </w:r>
      <w:r>
        <w:rPr>
          <w:rFonts w:ascii="Garamond" w:hAnsi="Garamond"/>
        </w:rPr>
        <w:t xml:space="preserve"> alcuni </w:t>
      </w:r>
      <w:r w:rsidR="000465FD">
        <w:rPr>
          <w:rFonts w:ascii="Garamond" w:hAnsi="Garamond"/>
        </w:rPr>
        <w:t xml:space="preserve">bambini </w:t>
      </w:r>
      <w:r>
        <w:rPr>
          <w:rFonts w:ascii="Garamond" w:hAnsi="Garamond"/>
        </w:rPr>
        <w:t>pensano che la morte può colpire solo i vecchi,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difficilmente pensano possa succedere a chiunque,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a volte la vedono come</w:t>
      </w:r>
      <w:r w:rsidR="000465FD">
        <w:rPr>
          <w:rFonts w:ascii="Garamond" w:hAnsi="Garamond"/>
        </w:rPr>
        <w:t xml:space="preserve"> una punizione mentre altri si dimostrano curiosi sollecitando risposte relative</w:t>
      </w:r>
      <w:r>
        <w:rPr>
          <w:rFonts w:ascii="Garamond" w:hAnsi="Garamond"/>
        </w:rPr>
        <w:t xml:space="preserve"> ai dettagli della morte e mostrano freddezza o aggressività</w:t>
      </w:r>
      <w:r w:rsidR="000465FD">
        <w:rPr>
          <w:rFonts w:ascii="Garamond" w:hAnsi="Garamond"/>
        </w:rPr>
        <w:t>.</w:t>
      </w:r>
    </w:p>
    <w:p w14:paraId="2C1F8708" w14:textId="77777777" w:rsidR="00F64FCE" w:rsidRDefault="00F64FCE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proposta educativa dell’insegnamento della religione cattolica consente e permette la riflessione su questo grande mistero proprio perché Gesù stesso l’ha vissuto in prima persona.</w:t>
      </w:r>
    </w:p>
    <w:p w14:paraId="508C1978" w14:textId="0134CA72" w:rsidR="00BD59C6" w:rsidRDefault="00F64FCE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Attraverso gli incontri i ragazzi saranno a</w:t>
      </w:r>
      <w:r w:rsidR="000465FD">
        <w:rPr>
          <w:rFonts w:ascii="Garamond" w:hAnsi="Garamond"/>
        </w:rPr>
        <w:t>iutati a comprendere, confrontandosi</w:t>
      </w:r>
      <w:r w:rsidR="00BD59C6">
        <w:rPr>
          <w:rFonts w:ascii="Garamond" w:hAnsi="Garamond"/>
        </w:rPr>
        <w:t xml:space="preserve"> sulle loro paure ed i loro interrogativi,</w:t>
      </w:r>
      <w:r w:rsidR="00F13520">
        <w:rPr>
          <w:rFonts w:ascii="Garamond" w:hAnsi="Garamond"/>
        </w:rPr>
        <w:t xml:space="preserve"> </w:t>
      </w:r>
      <w:r w:rsidR="00BD59C6">
        <w:rPr>
          <w:rFonts w:ascii="Garamond" w:hAnsi="Garamond"/>
        </w:rPr>
        <w:t>c</w:t>
      </w:r>
      <w:r w:rsidR="00F13520">
        <w:rPr>
          <w:rFonts w:ascii="Garamond" w:hAnsi="Garamond"/>
        </w:rPr>
        <w:t>he tutta la vita è una chiamata</w:t>
      </w:r>
      <w:r w:rsidR="00BD59C6">
        <w:rPr>
          <w:rFonts w:ascii="Garamond" w:hAnsi="Garamond"/>
        </w:rPr>
        <w:t>:</w:t>
      </w:r>
      <w:r w:rsidR="00F13520">
        <w:rPr>
          <w:rFonts w:ascii="Garamond" w:hAnsi="Garamond"/>
        </w:rPr>
        <w:t xml:space="preserve"> </w:t>
      </w:r>
      <w:r w:rsidR="00BD59C6">
        <w:rPr>
          <w:rFonts w:ascii="Garamond" w:hAnsi="Garamond"/>
        </w:rPr>
        <w:t>chiamati a nascere,</w:t>
      </w:r>
      <w:r w:rsidR="00F13520">
        <w:rPr>
          <w:rFonts w:ascii="Garamond" w:hAnsi="Garamond"/>
        </w:rPr>
        <w:t xml:space="preserve"> </w:t>
      </w:r>
      <w:r w:rsidR="00BD59C6">
        <w:rPr>
          <w:rFonts w:ascii="Garamond" w:hAnsi="Garamond"/>
        </w:rPr>
        <w:t>a vivere e a stare per sempre con Dio.</w:t>
      </w:r>
    </w:p>
    <w:p w14:paraId="29B9E916" w14:textId="6B1AFADE" w:rsidR="00BD59C6" w:rsidRDefault="00BD59C6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Ho pensato di proporre questa tematica in una classe terza, nel periodo quaresimale,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tempo litu</w:t>
      </w:r>
      <w:r w:rsidR="00671AFD">
        <w:rPr>
          <w:rFonts w:ascii="Garamond" w:hAnsi="Garamond"/>
        </w:rPr>
        <w:t>rgico adatto in preparazione al</w:t>
      </w:r>
      <w:r>
        <w:rPr>
          <w:rFonts w:ascii="Garamond" w:hAnsi="Garamond"/>
        </w:rPr>
        <w:t xml:space="preserve"> mistero pasquale.</w:t>
      </w:r>
      <w:r w:rsidR="00F13520">
        <w:rPr>
          <w:rFonts w:ascii="Garamond" w:hAnsi="Garamond"/>
        </w:rPr>
        <w:t xml:space="preserve"> Gli alunni potranno così</w:t>
      </w:r>
      <w:r>
        <w:rPr>
          <w:rFonts w:ascii="Garamond" w:hAnsi="Garamond"/>
        </w:rPr>
        <w:t>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guardando la testimonianza di Gesù, approcciarsi meg</w:t>
      </w:r>
      <w:r w:rsidR="00671AFD">
        <w:rPr>
          <w:rFonts w:ascii="Garamond" w:hAnsi="Garamond"/>
        </w:rPr>
        <w:t>lio alla tematica dell’abbandono e della morte.</w:t>
      </w:r>
    </w:p>
    <w:p w14:paraId="61471875" w14:textId="77777777" w:rsidR="0036423A" w:rsidRDefault="0036423A" w:rsidP="00953905">
      <w:pPr>
        <w:spacing w:line="360" w:lineRule="auto"/>
        <w:jc w:val="both"/>
        <w:rPr>
          <w:rFonts w:ascii="Garamond" w:hAnsi="Garamond"/>
        </w:rPr>
      </w:pPr>
    </w:p>
    <w:p w14:paraId="5C2FB853" w14:textId="77777777" w:rsidR="00BD59C6" w:rsidRPr="0036423A" w:rsidRDefault="00BD59C6" w:rsidP="0036423A">
      <w:pPr>
        <w:spacing w:line="360" w:lineRule="auto"/>
        <w:jc w:val="center"/>
        <w:rPr>
          <w:rFonts w:ascii="Garamond" w:hAnsi="Garamond"/>
          <w:b/>
          <w:u w:val="single"/>
        </w:rPr>
      </w:pPr>
      <w:r w:rsidRPr="0036423A">
        <w:rPr>
          <w:rFonts w:ascii="Garamond" w:hAnsi="Garamond"/>
          <w:b/>
          <w:u w:val="single"/>
        </w:rPr>
        <w:t>OBIETTIVI SPECIFICI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17612F" w:rsidRPr="0017612F" w14:paraId="52855FDA" w14:textId="77777777" w:rsidTr="0036423A">
        <w:tc>
          <w:tcPr>
            <w:tcW w:w="4886" w:type="dxa"/>
          </w:tcPr>
          <w:p w14:paraId="1E1242E6" w14:textId="77777777" w:rsidR="0017612F" w:rsidRPr="0036423A" w:rsidRDefault="0017612F" w:rsidP="0036423A">
            <w:pPr>
              <w:spacing w:line="360" w:lineRule="auto"/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36423A">
              <w:rPr>
                <w:rFonts w:ascii="Garamond" w:hAnsi="Garamond"/>
                <w:b/>
                <w:bCs/>
                <w:smallCaps/>
              </w:rPr>
              <w:t>Conoscenze</w:t>
            </w:r>
          </w:p>
        </w:tc>
        <w:tc>
          <w:tcPr>
            <w:tcW w:w="4886" w:type="dxa"/>
          </w:tcPr>
          <w:p w14:paraId="3D9D319E" w14:textId="77777777" w:rsidR="0017612F" w:rsidRPr="0036423A" w:rsidRDefault="0017612F" w:rsidP="0036423A">
            <w:pPr>
              <w:spacing w:line="360" w:lineRule="auto"/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36423A">
              <w:rPr>
                <w:rFonts w:ascii="Garamond" w:hAnsi="Garamond"/>
                <w:b/>
                <w:bCs/>
                <w:smallCaps/>
              </w:rPr>
              <w:t>Abilità</w:t>
            </w:r>
          </w:p>
        </w:tc>
      </w:tr>
      <w:tr w:rsidR="0017612F" w:rsidRPr="0017612F" w14:paraId="41083FFA" w14:textId="77777777" w:rsidTr="0036423A">
        <w:tc>
          <w:tcPr>
            <w:tcW w:w="4886" w:type="dxa"/>
          </w:tcPr>
          <w:p w14:paraId="34CB2FCC" w14:textId="71F57E45" w:rsidR="0017612F" w:rsidRDefault="0017612F" w:rsidP="0017612F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Gesù, che si è abbandonato totalmente tra le braccia del Padre, è risorto. </w:t>
            </w:r>
          </w:p>
          <w:p w14:paraId="66131838" w14:textId="67D79BE3" w:rsidR="0017612F" w:rsidRPr="0017612F" w:rsidRDefault="0017612F" w:rsidP="0017612F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Sapere che per la religione cristiana la Pasqua è la vittoria della vita sulla morte.                                           </w:t>
            </w:r>
          </w:p>
        </w:tc>
        <w:tc>
          <w:tcPr>
            <w:tcW w:w="4886" w:type="dxa"/>
          </w:tcPr>
          <w:p w14:paraId="059505B2" w14:textId="0C14258B" w:rsidR="0017612F" w:rsidRPr="0017612F" w:rsidRDefault="0017612F" w:rsidP="0017612F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Cogliere come, attraverso la “Chiamata” di Gesù ad essere figlio, la sua vita consegnata al Padre è per sempre.</w:t>
            </w:r>
          </w:p>
        </w:tc>
      </w:tr>
    </w:tbl>
    <w:p w14:paraId="5D7158CB" w14:textId="343E9221" w:rsidR="000465FD" w:rsidRDefault="008E06BB" w:rsidP="000465FD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E30A820" w14:textId="77777777" w:rsidR="000465FD" w:rsidRPr="0036423A" w:rsidRDefault="000465FD" w:rsidP="0036423A">
      <w:pPr>
        <w:spacing w:line="360" w:lineRule="auto"/>
        <w:jc w:val="center"/>
        <w:rPr>
          <w:rFonts w:ascii="Garamond" w:hAnsi="Garamond"/>
          <w:b/>
          <w:u w:val="single"/>
        </w:rPr>
      </w:pPr>
      <w:r w:rsidRPr="0036423A">
        <w:rPr>
          <w:rFonts w:ascii="Garamond" w:hAnsi="Garamond"/>
          <w:b/>
          <w:u w:val="single"/>
        </w:rPr>
        <w:t>OBIETTIVI FORMATIVI</w:t>
      </w:r>
    </w:p>
    <w:p w14:paraId="0FC05CA2" w14:textId="77777777" w:rsidR="0017612F" w:rsidRDefault="000465FD" w:rsidP="009539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17612F">
        <w:rPr>
          <w:rFonts w:ascii="Garamond" w:hAnsi="Garamond"/>
        </w:rPr>
        <w:t>Intuire uno dei principi base della natura: il ciclo della vita, vita – morte – vita pensato e attuato così da Dio Padre.</w:t>
      </w:r>
    </w:p>
    <w:p w14:paraId="767CB0AD" w14:textId="67C4CC14" w:rsidR="00100CEC" w:rsidRPr="0017612F" w:rsidRDefault="00100CEC" w:rsidP="009539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17612F">
        <w:rPr>
          <w:rFonts w:ascii="Garamond" w:hAnsi="Garamond"/>
        </w:rPr>
        <w:t xml:space="preserve">Sapere che per la religione cristiana la morte è il passaggio </w:t>
      </w:r>
      <w:r w:rsidR="0017612F">
        <w:rPr>
          <w:rFonts w:ascii="Garamond" w:hAnsi="Garamond"/>
        </w:rPr>
        <w:t>per accedere al</w:t>
      </w:r>
      <w:r w:rsidRPr="0017612F">
        <w:rPr>
          <w:rFonts w:ascii="Garamond" w:hAnsi="Garamond"/>
        </w:rPr>
        <w:t>la gioia della vita eterna.</w:t>
      </w:r>
    </w:p>
    <w:p w14:paraId="7D4D3704" w14:textId="77777777" w:rsidR="0017612F" w:rsidRDefault="0017612F" w:rsidP="00953905">
      <w:pPr>
        <w:spacing w:line="360" w:lineRule="auto"/>
        <w:jc w:val="both"/>
        <w:rPr>
          <w:rFonts w:ascii="Garamond" w:hAnsi="Garamond"/>
        </w:rPr>
      </w:pPr>
    </w:p>
    <w:p w14:paraId="2892C2AD" w14:textId="77777777" w:rsidR="00100CEC" w:rsidRPr="0036423A" w:rsidRDefault="00100CEC" w:rsidP="0036423A">
      <w:pPr>
        <w:spacing w:line="360" w:lineRule="auto"/>
        <w:jc w:val="center"/>
        <w:rPr>
          <w:rFonts w:ascii="Garamond" w:hAnsi="Garamond"/>
          <w:b/>
          <w:u w:val="single"/>
        </w:rPr>
      </w:pPr>
      <w:r w:rsidRPr="0036423A">
        <w:rPr>
          <w:rFonts w:ascii="Garamond" w:hAnsi="Garamond"/>
          <w:b/>
          <w:u w:val="single"/>
        </w:rPr>
        <w:t>INDICAZIONI DIDATTICHE E METODOLOGICHE</w:t>
      </w:r>
    </w:p>
    <w:p w14:paraId="21433AFF" w14:textId="7C56F1D2" w:rsidR="00100CEC" w:rsidRDefault="00100CEC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Lezione 1</w:t>
      </w:r>
      <w:r w:rsidR="0017612F">
        <w:rPr>
          <w:rFonts w:ascii="Garamond" w:hAnsi="Garamond"/>
        </w:rPr>
        <w:t xml:space="preserve"> (2 ore</w:t>
      </w:r>
      <w:r>
        <w:rPr>
          <w:rFonts w:ascii="Garamond" w:hAnsi="Garamond"/>
        </w:rPr>
        <w:t>)</w:t>
      </w:r>
      <w:r w:rsidR="0036423A">
        <w:rPr>
          <w:rFonts w:ascii="Garamond" w:hAnsi="Garamond"/>
        </w:rPr>
        <w:t xml:space="preserve">: </w:t>
      </w:r>
      <w:r w:rsidR="0036423A" w:rsidRPr="0036423A">
        <w:rPr>
          <w:rFonts w:ascii="Garamond" w:hAnsi="Garamond"/>
          <w:b/>
          <w:bCs/>
          <w:smallCaps/>
        </w:rPr>
        <w:t>“Il cerchio della vita”</w:t>
      </w:r>
    </w:p>
    <w:p w14:paraId="2B3AFB71" w14:textId="274389F9" w:rsidR="00100CEC" w:rsidRDefault="00100CEC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Dispongo gli alunni in cerchio e propon</w:t>
      </w:r>
      <w:r w:rsidR="0017612F">
        <w:rPr>
          <w:rFonts w:ascii="Garamond" w:hAnsi="Garamond"/>
        </w:rPr>
        <w:t>go loro di ascoltare la canzone</w:t>
      </w:r>
      <w:r>
        <w:rPr>
          <w:rFonts w:ascii="Garamond" w:hAnsi="Garamond"/>
        </w:rPr>
        <w:t xml:space="preserve"> </w:t>
      </w:r>
      <w:r w:rsidRPr="0036423A">
        <w:rPr>
          <w:rFonts w:ascii="Garamond" w:hAnsi="Garamond"/>
          <w:i/>
        </w:rPr>
        <w:t>“Il cerchio della vita”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tratta dal film </w:t>
      </w:r>
      <w:r w:rsidR="0036423A" w:rsidRPr="0036423A">
        <w:rPr>
          <w:rFonts w:ascii="Garamond" w:hAnsi="Garamond"/>
          <w:i/>
        </w:rPr>
        <w:t>“</w:t>
      </w:r>
      <w:r w:rsidRPr="0036423A">
        <w:rPr>
          <w:rFonts w:ascii="Garamond" w:hAnsi="Garamond"/>
          <w:i/>
        </w:rPr>
        <w:t>Il re leone</w:t>
      </w:r>
      <w:r w:rsidR="0036423A" w:rsidRPr="0036423A">
        <w:rPr>
          <w:rFonts w:ascii="Garamond" w:hAnsi="Garamond"/>
          <w:i/>
        </w:rPr>
        <w:t>”</w:t>
      </w:r>
      <w:r>
        <w:rPr>
          <w:rFonts w:ascii="Garamond" w:hAnsi="Garamond"/>
        </w:rPr>
        <w:t>. Introduco quindi la tematica del ciclo della vita che la natura ci offre.</w:t>
      </w:r>
    </w:p>
    <w:p w14:paraId="10CCD760" w14:textId="618D8D24" w:rsidR="00B2504D" w:rsidRDefault="00B2504D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Leggo poi una storia:</w:t>
      </w:r>
      <w:r w:rsidR="00F13520">
        <w:rPr>
          <w:rFonts w:ascii="Garamond" w:hAnsi="Garamond"/>
        </w:rPr>
        <w:t xml:space="preserve"> </w:t>
      </w:r>
      <w:r w:rsidR="0036423A" w:rsidRPr="0036423A">
        <w:rPr>
          <w:rFonts w:ascii="Garamond" w:hAnsi="Garamond"/>
          <w:i/>
        </w:rPr>
        <w:t>“</w:t>
      </w:r>
      <w:r w:rsidRPr="0036423A">
        <w:rPr>
          <w:rFonts w:ascii="Garamond" w:hAnsi="Garamond"/>
          <w:i/>
        </w:rPr>
        <w:t>La storia di Azzurra”</w:t>
      </w:r>
      <w:r>
        <w:rPr>
          <w:rFonts w:ascii="Garamond" w:hAnsi="Garamond"/>
        </w:rPr>
        <w:t>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tratta dal libro di B.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Ferrero</w:t>
      </w:r>
      <w:r w:rsidR="00F13520">
        <w:rPr>
          <w:rFonts w:ascii="Garamond" w:hAnsi="Garamond"/>
        </w:rPr>
        <w:t xml:space="preserve"> </w:t>
      </w:r>
      <w:r w:rsidR="00F13520" w:rsidRPr="0036423A">
        <w:rPr>
          <w:rFonts w:ascii="Garamond" w:hAnsi="Garamond"/>
          <w:i/>
        </w:rPr>
        <w:t>“</w:t>
      </w:r>
      <w:r w:rsidRPr="0036423A">
        <w:rPr>
          <w:rFonts w:ascii="Garamond" w:hAnsi="Garamond"/>
          <w:i/>
        </w:rPr>
        <w:t>Parabole”</w:t>
      </w:r>
      <w:r>
        <w:rPr>
          <w:rFonts w:ascii="Garamond" w:hAnsi="Garamond"/>
        </w:rPr>
        <w:t>.</w:t>
      </w:r>
    </w:p>
    <w:p w14:paraId="1D6F2FA1" w14:textId="27BD97B1" w:rsidR="005A0277" w:rsidRDefault="00B2504D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E’ la storia di una gocciolina d’acqua che deve compiere un lungo percorso per arrivare al mare e comprende alla fine, dopo varie peripezie,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che nell’incontro con il mare non si è dissolta ma è rimasta se </w:t>
      </w:r>
      <w:proofErr w:type="gramStart"/>
      <w:r>
        <w:rPr>
          <w:rFonts w:ascii="Garamond" w:hAnsi="Garamond"/>
        </w:rPr>
        <w:t>stessa  in</w:t>
      </w:r>
      <w:proofErr w:type="gramEnd"/>
      <w:r>
        <w:rPr>
          <w:rFonts w:ascii="Garamond" w:hAnsi="Garamond"/>
        </w:rPr>
        <w:t xml:space="preserve"> un mare infinito che l’accoglie insieme a tutte le altre.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Al termine della narrazione divido la classe</w:t>
      </w:r>
      <w:r w:rsidR="0036423A">
        <w:rPr>
          <w:rFonts w:ascii="Garamond" w:hAnsi="Garamond"/>
        </w:rPr>
        <w:t xml:space="preserve"> in tre gruppi ponendo domande, </w:t>
      </w:r>
      <w:r>
        <w:rPr>
          <w:rFonts w:ascii="Garamond" w:hAnsi="Garamond"/>
        </w:rPr>
        <w:t>basate sul racconto, che aiutino gli alunni a riflettere che come</w:t>
      </w:r>
      <w:r w:rsidR="005A0277">
        <w:rPr>
          <w:rFonts w:ascii="Garamond" w:hAnsi="Garamond"/>
        </w:rPr>
        <w:t xml:space="preserve"> Azzurra, anche loro sono chiamati a percorrere le varie fasi della vita cercando di superare le avversità per arrivare a raggiungere il traguardo con serenità.</w:t>
      </w:r>
      <w:r w:rsidR="00F13520">
        <w:rPr>
          <w:rFonts w:ascii="Garamond" w:hAnsi="Garamond"/>
        </w:rPr>
        <w:t xml:space="preserve"> </w:t>
      </w:r>
      <w:r w:rsidR="005A0277">
        <w:rPr>
          <w:rFonts w:ascii="Garamond" w:hAnsi="Garamond"/>
        </w:rPr>
        <w:t xml:space="preserve">Alla fine ogni gruppo farà una piccola </w:t>
      </w:r>
      <w:proofErr w:type="gramStart"/>
      <w:r w:rsidR="005A0277">
        <w:rPr>
          <w:rFonts w:ascii="Garamond" w:hAnsi="Garamond"/>
        </w:rPr>
        <w:t xml:space="preserve">sintesi </w:t>
      </w:r>
      <w:r w:rsidR="0017612F">
        <w:rPr>
          <w:rFonts w:ascii="Garamond" w:hAnsi="Garamond"/>
        </w:rPr>
        <w:t>,</w:t>
      </w:r>
      <w:r w:rsidR="005A0277">
        <w:rPr>
          <w:rFonts w:ascii="Garamond" w:hAnsi="Garamond"/>
        </w:rPr>
        <w:t>attraverso</w:t>
      </w:r>
      <w:proofErr w:type="gramEnd"/>
      <w:r w:rsidR="005A0277">
        <w:rPr>
          <w:rFonts w:ascii="Garamond" w:hAnsi="Garamond"/>
        </w:rPr>
        <w:t xml:space="preserve"> disegni o piccoli pensieri </w:t>
      </w:r>
      <w:r w:rsidR="00990A91">
        <w:rPr>
          <w:rFonts w:ascii="Garamond" w:hAnsi="Garamond"/>
        </w:rPr>
        <w:t xml:space="preserve">che inserirà </w:t>
      </w:r>
      <w:r w:rsidR="005A0277">
        <w:rPr>
          <w:rFonts w:ascii="Garamond" w:hAnsi="Garamond"/>
        </w:rPr>
        <w:t>dentro ad una goccia disegnata su un cartellone.</w:t>
      </w:r>
    </w:p>
    <w:p w14:paraId="2F7130A7" w14:textId="77777777" w:rsidR="0036423A" w:rsidRDefault="0036423A" w:rsidP="00953905">
      <w:pPr>
        <w:spacing w:line="360" w:lineRule="auto"/>
        <w:jc w:val="both"/>
        <w:rPr>
          <w:rFonts w:ascii="Garamond" w:hAnsi="Garamond"/>
        </w:rPr>
      </w:pPr>
    </w:p>
    <w:p w14:paraId="4D82FE57" w14:textId="1A7DA213" w:rsidR="005A0277" w:rsidRDefault="00F13520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Lezione 2 (</w:t>
      </w:r>
      <w:r w:rsidR="005A0277">
        <w:rPr>
          <w:rFonts w:ascii="Garamond" w:hAnsi="Garamond"/>
        </w:rPr>
        <w:t>2 ore)</w:t>
      </w:r>
      <w:r w:rsidR="0036423A">
        <w:rPr>
          <w:rFonts w:ascii="Garamond" w:hAnsi="Garamond"/>
        </w:rPr>
        <w:t xml:space="preserve">: </w:t>
      </w:r>
      <w:r w:rsidR="0036423A" w:rsidRPr="0036423A">
        <w:rPr>
          <w:rFonts w:ascii="Garamond" w:hAnsi="Garamond"/>
          <w:b/>
          <w:bCs/>
          <w:smallCaps/>
        </w:rPr>
        <w:t>“La scatola nera”</w:t>
      </w:r>
    </w:p>
    <w:p w14:paraId="4ED10F3F" w14:textId="204F4BD5" w:rsidR="00990A91" w:rsidRDefault="00B454BE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Dispongo gli alunni in cerchio.</w:t>
      </w:r>
      <w:r w:rsidR="00F13520">
        <w:rPr>
          <w:rFonts w:ascii="Garamond" w:hAnsi="Garamond"/>
        </w:rPr>
        <w:t xml:space="preserve"> Consegno </w:t>
      </w:r>
      <w:r>
        <w:rPr>
          <w:rFonts w:ascii="Garamond" w:hAnsi="Garamond"/>
        </w:rPr>
        <w:t>quindi ad un alunno una “scatola nera”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contenente </w:t>
      </w:r>
      <w:proofErr w:type="gramStart"/>
      <w:r>
        <w:rPr>
          <w:rFonts w:ascii="Garamond" w:hAnsi="Garamond"/>
        </w:rPr>
        <w:t>biglietti  dove</w:t>
      </w:r>
      <w:proofErr w:type="gramEnd"/>
      <w:r>
        <w:rPr>
          <w:rFonts w:ascii="Garamond" w:hAnsi="Garamond"/>
        </w:rPr>
        <w:t xml:space="preserve"> sono scritte alcune nostre paure che ci provocano tristezza: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es. morte di un animale a cui eravamo molto affezionati,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mostri deformi, il </w:t>
      </w:r>
      <w:r w:rsidR="00990A91">
        <w:rPr>
          <w:rFonts w:ascii="Garamond" w:hAnsi="Garamond"/>
        </w:rPr>
        <w:t>buio, la separazione da un amico</w:t>
      </w:r>
      <w:r>
        <w:rPr>
          <w:rFonts w:ascii="Garamond" w:hAnsi="Garamond"/>
        </w:rPr>
        <w:t>, il senso dell’abbandono,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il pensiero di non essere compresi</w:t>
      </w:r>
      <w:r w:rsidR="0036423A">
        <w:rPr>
          <w:rFonts w:ascii="Garamond" w:hAnsi="Garamond"/>
        </w:rPr>
        <w:t xml:space="preserve"> </w:t>
      </w:r>
      <w:r>
        <w:rPr>
          <w:rFonts w:ascii="Garamond" w:hAnsi="Garamond"/>
        </w:rPr>
        <w:t>…</w:t>
      </w:r>
      <w:r w:rsidR="0036423A">
        <w:rPr>
          <w:rFonts w:ascii="Garamond" w:hAnsi="Garamond"/>
        </w:rPr>
        <w:t xml:space="preserve"> </w:t>
      </w:r>
      <w:r>
        <w:rPr>
          <w:rFonts w:ascii="Garamond" w:hAnsi="Garamond"/>
        </w:rPr>
        <w:t>la morte.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Og</w:t>
      </w:r>
      <w:r w:rsidR="00990A91">
        <w:rPr>
          <w:rFonts w:ascii="Garamond" w:hAnsi="Garamond"/>
        </w:rPr>
        <w:t>ni ragazzo sceglie un biglietto.</w:t>
      </w:r>
      <w:r w:rsidR="0036423A">
        <w:rPr>
          <w:rFonts w:ascii="Garamond" w:hAnsi="Garamond"/>
        </w:rPr>
        <w:t xml:space="preserve"> </w:t>
      </w:r>
      <w:r w:rsidR="00990A91">
        <w:rPr>
          <w:rFonts w:ascii="Garamond" w:hAnsi="Garamond"/>
        </w:rPr>
        <w:t>Quando è ultimato il giro,</w:t>
      </w:r>
      <w:r w:rsidR="0036423A">
        <w:rPr>
          <w:rFonts w:ascii="Garamond" w:hAnsi="Garamond"/>
        </w:rPr>
        <w:t xml:space="preserve"> </w:t>
      </w:r>
      <w:r w:rsidR="00990A91">
        <w:rPr>
          <w:rFonts w:ascii="Garamond" w:hAnsi="Garamond"/>
        </w:rPr>
        <w:t>ognuno</w:t>
      </w:r>
      <w:r w:rsidR="00F13520">
        <w:rPr>
          <w:rFonts w:ascii="Garamond" w:hAnsi="Garamond"/>
        </w:rPr>
        <w:t xml:space="preserve"> </w:t>
      </w:r>
      <w:r>
        <w:rPr>
          <w:rFonts w:ascii="Garamond" w:hAnsi="Garamond"/>
        </w:rPr>
        <w:t>torna al proprio posto e disegna o scrive un pensiero sulla paura che ha estratto</w:t>
      </w:r>
      <w:r w:rsidR="004901F0">
        <w:rPr>
          <w:rFonts w:ascii="Garamond" w:hAnsi="Garamond"/>
        </w:rPr>
        <w:t>.</w:t>
      </w:r>
      <w:r w:rsidR="00F13520">
        <w:rPr>
          <w:rFonts w:ascii="Garamond" w:hAnsi="Garamond"/>
        </w:rPr>
        <w:t xml:space="preserve"> </w:t>
      </w:r>
      <w:r w:rsidR="004901F0">
        <w:rPr>
          <w:rFonts w:ascii="Garamond" w:hAnsi="Garamond"/>
        </w:rPr>
        <w:t xml:space="preserve">Al termine ciascuno mostrerà agli altri il </w:t>
      </w:r>
      <w:r w:rsidR="00990A91">
        <w:rPr>
          <w:rFonts w:ascii="Garamond" w:hAnsi="Garamond"/>
        </w:rPr>
        <w:t>suo lavoro motivandolo</w:t>
      </w:r>
      <w:r w:rsidR="004901F0">
        <w:rPr>
          <w:rFonts w:ascii="Garamond" w:hAnsi="Garamond"/>
        </w:rPr>
        <w:t>.</w:t>
      </w:r>
      <w:r w:rsidR="00F13520">
        <w:rPr>
          <w:rFonts w:ascii="Garamond" w:hAnsi="Garamond"/>
        </w:rPr>
        <w:t xml:space="preserve"> L’insegnante mostra infine un ca</w:t>
      </w:r>
      <w:r w:rsidR="004901F0">
        <w:rPr>
          <w:rFonts w:ascii="Garamond" w:hAnsi="Garamond"/>
        </w:rPr>
        <w:t>rtellone da lei pred</w:t>
      </w:r>
      <w:r w:rsidR="00F13520">
        <w:rPr>
          <w:rFonts w:ascii="Garamond" w:hAnsi="Garamond"/>
        </w:rPr>
        <w:t>isposto con disegnati una croce</w:t>
      </w:r>
      <w:r w:rsidR="004901F0">
        <w:rPr>
          <w:rFonts w:ascii="Garamond" w:hAnsi="Garamond"/>
        </w:rPr>
        <w:t>,</w:t>
      </w:r>
      <w:r w:rsidR="00F13520">
        <w:rPr>
          <w:rFonts w:ascii="Garamond" w:hAnsi="Garamond"/>
        </w:rPr>
        <w:t xml:space="preserve"> </w:t>
      </w:r>
      <w:r w:rsidR="004901F0">
        <w:rPr>
          <w:rFonts w:ascii="Garamond" w:hAnsi="Garamond"/>
        </w:rPr>
        <w:t>un cuore e una spina.</w:t>
      </w:r>
      <w:r w:rsidR="00F13520">
        <w:rPr>
          <w:rFonts w:ascii="Garamond" w:hAnsi="Garamond"/>
        </w:rPr>
        <w:t xml:space="preserve"> </w:t>
      </w:r>
      <w:r w:rsidR="004901F0">
        <w:rPr>
          <w:rFonts w:ascii="Garamond" w:hAnsi="Garamond"/>
        </w:rPr>
        <w:t>Chied</w:t>
      </w:r>
      <w:r w:rsidR="00F13520">
        <w:rPr>
          <w:rFonts w:ascii="Garamond" w:hAnsi="Garamond"/>
        </w:rPr>
        <w:t>erà ad ogni alunno di scegliere</w:t>
      </w:r>
      <w:r w:rsidR="004901F0">
        <w:rPr>
          <w:rFonts w:ascii="Garamond" w:hAnsi="Garamond"/>
        </w:rPr>
        <w:t>;</w:t>
      </w:r>
      <w:r w:rsidR="00F13520">
        <w:rPr>
          <w:rFonts w:ascii="Garamond" w:hAnsi="Garamond"/>
        </w:rPr>
        <w:t xml:space="preserve"> </w:t>
      </w:r>
      <w:r w:rsidR="004901F0">
        <w:rPr>
          <w:rFonts w:ascii="Garamond" w:hAnsi="Garamond"/>
        </w:rPr>
        <w:t>in base alla pa</w:t>
      </w:r>
      <w:r w:rsidR="0036423A">
        <w:rPr>
          <w:rFonts w:ascii="Garamond" w:hAnsi="Garamond"/>
        </w:rPr>
        <w:t>ura o alla sofferenza che prova</w:t>
      </w:r>
      <w:r w:rsidR="004901F0">
        <w:rPr>
          <w:rFonts w:ascii="Garamond" w:hAnsi="Garamond"/>
        </w:rPr>
        <w:t>,</w:t>
      </w:r>
      <w:r w:rsidR="0036423A">
        <w:rPr>
          <w:rFonts w:ascii="Garamond" w:hAnsi="Garamond"/>
        </w:rPr>
        <w:t xml:space="preserve"> dove porre il proprio lavoretto</w:t>
      </w:r>
      <w:r w:rsidR="004901F0">
        <w:rPr>
          <w:rFonts w:ascii="Garamond" w:hAnsi="Garamond"/>
        </w:rPr>
        <w:t>:</w:t>
      </w:r>
      <w:r w:rsidR="0036423A">
        <w:rPr>
          <w:rFonts w:ascii="Garamond" w:hAnsi="Garamond"/>
        </w:rPr>
        <w:t xml:space="preserve"> </w:t>
      </w:r>
      <w:r w:rsidR="004901F0">
        <w:rPr>
          <w:rFonts w:ascii="Garamond" w:hAnsi="Garamond"/>
        </w:rPr>
        <w:t xml:space="preserve">ai piedi </w:t>
      </w:r>
      <w:r w:rsidR="0036423A">
        <w:rPr>
          <w:rFonts w:ascii="Garamond" w:hAnsi="Garamond"/>
        </w:rPr>
        <w:t>della croce</w:t>
      </w:r>
      <w:r w:rsidR="004901F0">
        <w:rPr>
          <w:rFonts w:ascii="Garamond" w:hAnsi="Garamond"/>
        </w:rPr>
        <w:t>,</w:t>
      </w:r>
      <w:r w:rsidR="0036423A">
        <w:rPr>
          <w:rFonts w:ascii="Garamond" w:hAnsi="Garamond"/>
        </w:rPr>
        <w:t xml:space="preserve"> </w:t>
      </w:r>
      <w:r w:rsidR="004901F0">
        <w:rPr>
          <w:rFonts w:ascii="Garamond" w:hAnsi="Garamond"/>
        </w:rPr>
        <w:t>in un cuore caldo o sotto ad una spina appuntita.</w:t>
      </w:r>
      <w:r w:rsidR="00F13520">
        <w:rPr>
          <w:rFonts w:ascii="Garamond" w:hAnsi="Garamond"/>
        </w:rPr>
        <w:t xml:space="preserve"> </w:t>
      </w:r>
      <w:r w:rsidR="00990A91">
        <w:rPr>
          <w:rFonts w:ascii="Garamond" w:hAnsi="Garamond"/>
        </w:rPr>
        <w:t xml:space="preserve">L’insegnante </w:t>
      </w:r>
      <w:proofErr w:type="gramStart"/>
      <w:r w:rsidR="00990A91">
        <w:rPr>
          <w:rFonts w:ascii="Garamond" w:hAnsi="Garamond"/>
        </w:rPr>
        <w:t xml:space="preserve">sottolinea </w:t>
      </w:r>
      <w:r w:rsidR="004901F0">
        <w:rPr>
          <w:rFonts w:ascii="Garamond" w:hAnsi="Garamond"/>
        </w:rPr>
        <w:t xml:space="preserve"> che</w:t>
      </w:r>
      <w:proofErr w:type="gramEnd"/>
      <w:r w:rsidR="004901F0">
        <w:rPr>
          <w:rFonts w:ascii="Garamond" w:hAnsi="Garamond"/>
        </w:rPr>
        <w:t xml:space="preserve"> evitare il dolore per una perdita o un abbandono è impossibile:</w:t>
      </w:r>
      <w:r w:rsidR="00F13520">
        <w:rPr>
          <w:rFonts w:ascii="Garamond" w:hAnsi="Garamond"/>
        </w:rPr>
        <w:t xml:space="preserve"> </w:t>
      </w:r>
      <w:r w:rsidR="004901F0">
        <w:rPr>
          <w:rFonts w:ascii="Garamond" w:hAnsi="Garamond"/>
        </w:rPr>
        <w:t>è un fatto naturale e profondamente umano stare</w:t>
      </w:r>
      <w:r w:rsidR="0036423A">
        <w:rPr>
          <w:rFonts w:ascii="Garamond" w:hAnsi="Garamond"/>
        </w:rPr>
        <w:t xml:space="preserve"> male</w:t>
      </w:r>
      <w:r w:rsidR="00B30BA2">
        <w:rPr>
          <w:rFonts w:ascii="Garamond" w:hAnsi="Garamond"/>
        </w:rPr>
        <w:t>.</w:t>
      </w:r>
      <w:r w:rsidR="0036423A">
        <w:rPr>
          <w:rFonts w:ascii="Garamond" w:hAnsi="Garamond"/>
        </w:rPr>
        <w:t xml:space="preserve"> </w:t>
      </w:r>
      <w:r w:rsidR="00B30BA2">
        <w:rPr>
          <w:rFonts w:ascii="Garamond" w:hAnsi="Garamond"/>
        </w:rPr>
        <w:t>La croce di Gesù ci dice questo ma poi avviene qualcosa di meraviglioso</w:t>
      </w:r>
      <w:r w:rsidR="0036423A">
        <w:rPr>
          <w:rFonts w:ascii="Garamond" w:hAnsi="Garamond"/>
        </w:rPr>
        <w:t xml:space="preserve"> </w:t>
      </w:r>
      <w:r w:rsidR="00B30BA2">
        <w:rPr>
          <w:rFonts w:ascii="Garamond" w:hAnsi="Garamond"/>
        </w:rPr>
        <w:t>…</w:t>
      </w:r>
      <w:r w:rsidR="0036423A">
        <w:rPr>
          <w:rFonts w:ascii="Garamond" w:hAnsi="Garamond"/>
        </w:rPr>
        <w:t xml:space="preserve"> </w:t>
      </w:r>
      <w:r w:rsidR="00B30BA2">
        <w:rPr>
          <w:rFonts w:ascii="Garamond" w:hAnsi="Garamond"/>
        </w:rPr>
        <w:t xml:space="preserve">da tanto male e </w:t>
      </w:r>
      <w:r w:rsidR="00F13520">
        <w:rPr>
          <w:rFonts w:ascii="Garamond" w:hAnsi="Garamond"/>
        </w:rPr>
        <w:t>dalla morte può nascere il Bene</w:t>
      </w:r>
      <w:r w:rsidR="00B30BA2">
        <w:rPr>
          <w:rFonts w:ascii="Garamond" w:hAnsi="Garamond"/>
        </w:rPr>
        <w:t>,</w:t>
      </w:r>
      <w:r w:rsidR="00F13520">
        <w:rPr>
          <w:rFonts w:ascii="Garamond" w:hAnsi="Garamond"/>
        </w:rPr>
        <w:t xml:space="preserve"> </w:t>
      </w:r>
      <w:r w:rsidR="00B30BA2">
        <w:rPr>
          <w:rFonts w:ascii="Garamond" w:hAnsi="Garamond"/>
        </w:rPr>
        <w:t>una nuova vita.</w:t>
      </w:r>
    </w:p>
    <w:p w14:paraId="1D1CE01B" w14:textId="77777777" w:rsidR="0036423A" w:rsidRDefault="0036423A" w:rsidP="00953905">
      <w:pPr>
        <w:spacing w:line="360" w:lineRule="auto"/>
        <w:jc w:val="both"/>
        <w:rPr>
          <w:rFonts w:ascii="Garamond" w:hAnsi="Garamond"/>
        </w:rPr>
      </w:pPr>
    </w:p>
    <w:p w14:paraId="446F6348" w14:textId="486A259C" w:rsidR="00BA08A5" w:rsidRDefault="0036423A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Lezione 3 (</w:t>
      </w:r>
      <w:r w:rsidR="00990A91">
        <w:rPr>
          <w:rFonts w:ascii="Garamond" w:hAnsi="Garamond"/>
        </w:rPr>
        <w:t>2</w:t>
      </w:r>
      <w:r w:rsidR="00BA08A5">
        <w:rPr>
          <w:rFonts w:ascii="Garamond" w:hAnsi="Garamond"/>
        </w:rPr>
        <w:t xml:space="preserve"> ore)</w:t>
      </w:r>
      <w:r>
        <w:rPr>
          <w:rFonts w:ascii="Garamond" w:hAnsi="Garamond"/>
        </w:rPr>
        <w:t xml:space="preserve">: </w:t>
      </w:r>
      <w:r w:rsidRPr="0036423A">
        <w:rPr>
          <w:rFonts w:ascii="Garamond" w:hAnsi="Garamond"/>
          <w:b/>
          <w:bCs/>
          <w:smallCaps/>
        </w:rPr>
        <w:t>“L’abbandono fiducioso”</w:t>
      </w:r>
    </w:p>
    <w:p w14:paraId="6BF875FF" w14:textId="77777777" w:rsidR="0036423A" w:rsidRDefault="00BA08A5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Anche Gesù di fronte all’incomprensione degli Apostoli e alla morte ha provato paura e sofferenza.</w:t>
      </w:r>
      <w:r w:rsidR="0036423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Mostro agli alunni un video con la </w:t>
      </w:r>
      <w:proofErr w:type="spellStart"/>
      <w:r>
        <w:rPr>
          <w:rFonts w:ascii="Garamond" w:hAnsi="Garamond"/>
        </w:rPr>
        <w:t>lim</w:t>
      </w:r>
      <w:proofErr w:type="spellEnd"/>
      <w:r>
        <w:rPr>
          <w:rFonts w:ascii="Garamond" w:hAnsi="Garamond"/>
        </w:rPr>
        <w:t>:</w:t>
      </w:r>
      <w:r w:rsidR="0036423A">
        <w:rPr>
          <w:rFonts w:ascii="Garamond" w:hAnsi="Garamond"/>
        </w:rPr>
        <w:t xml:space="preserve"> </w:t>
      </w:r>
      <w:r>
        <w:rPr>
          <w:rFonts w:ascii="Garamond" w:hAnsi="Garamond"/>
        </w:rPr>
        <w:t>Gesù prega nel Getsema</w:t>
      </w:r>
      <w:r w:rsidR="009C6BA0">
        <w:rPr>
          <w:rFonts w:ascii="Garamond" w:hAnsi="Garamond"/>
        </w:rPr>
        <w:t xml:space="preserve">ni </w:t>
      </w:r>
      <w:r w:rsidR="0036423A">
        <w:rPr>
          <w:rFonts w:ascii="Garamond" w:hAnsi="Garamond"/>
        </w:rPr>
        <w:t xml:space="preserve">(tratto </w:t>
      </w:r>
      <w:r w:rsidR="009C6BA0">
        <w:rPr>
          <w:rFonts w:ascii="Garamond" w:hAnsi="Garamond"/>
        </w:rPr>
        <w:t xml:space="preserve">da </w:t>
      </w:r>
      <w:proofErr w:type="spellStart"/>
      <w:r w:rsidR="009C6BA0">
        <w:rPr>
          <w:rFonts w:ascii="Garamond" w:hAnsi="Garamond"/>
        </w:rPr>
        <w:t>Granracconto</w:t>
      </w:r>
      <w:proofErr w:type="spellEnd"/>
      <w:r w:rsidR="0036423A">
        <w:rPr>
          <w:rFonts w:ascii="Garamond" w:hAnsi="Garamond"/>
        </w:rPr>
        <w:t>)</w:t>
      </w:r>
      <w:r w:rsidR="009C6BA0">
        <w:rPr>
          <w:rFonts w:ascii="Garamond" w:hAnsi="Garamond"/>
        </w:rPr>
        <w:t>.</w:t>
      </w:r>
      <w:r w:rsidR="0036423A">
        <w:rPr>
          <w:rFonts w:ascii="Garamond" w:hAnsi="Garamond"/>
        </w:rPr>
        <w:t xml:space="preserve"> </w:t>
      </w:r>
    </w:p>
    <w:p w14:paraId="28806452" w14:textId="558429BF" w:rsidR="001E291C" w:rsidRDefault="009C6BA0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Lascio poi 10 minuti di silenzio </w:t>
      </w:r>
      <w:r w:rsidR="0036423A">
        <w:rPr>
          <w:rFonts w:ascii="Garamond" w:hAnsi="Garamond"/>
        </w:rPr>
        <w:t>affinché</w:t>
      </w:r>
      <w:r>
        <w:rPr>
          <w:rFonts w:ascii="Garamond" w:hAnsi="Garamond"/>
        </w:rPr>
        <w:t xml:space="preserve"> possano riflettere sulla solitudine che G</w:t>
      </w:r>
      <w:r w:rsidR="0036423A">
        <w:rPr>
          <w:rFonts w:ascii="Garamond" w:hAnsi="Garamond"/>
        </w:rPr>
        <w:t xml:space="preserve">esù ha provato in quel momento. </w:t>
      </w:r>
      <w:r>
        <w:rPr>
          <w:rFonts w:ascii="Garamond" w:hAnsi="Garamond"/>
        </w:rPr>
        <w:t>Continuo poi il racconto della passione leggendo il Vangelo con un linguaggio adatto alla loro età.</w:t>
      </w:r>
      <w:r w:rsidR="0036423A">
        <w:rPr>
          <w:rFonts w:ascii="Garamond" w:hAnsi="Garamond"/>
        </w:rPr>
        <w:t xml:space="preserve"> </w:t>
      </w:r>
      <w:r w:rsidR="001E291C">
        <w:rPr>
          <w:rFonts w:ascii="Garamond" w:hAnsi="Garamond"/>
        </w:rPr>
        <w:t>Sottoline</w:t>
      </w:r>
      <w:r w:rsidR="0036423A">
        <w:rPr>
          <w:rFonts w:ascii="Garamond" w:hAnsi="Garamond"/>
        </w:rPr>
        <w:t>o il fatto che Gesù, alla fine</w:t>
      </w:r>
      <w:r w:rsidR="001E291C">
        <w:rPr>
          <w:rFonts w:ascii="Garamond" w:hAnsi="Garamond"/>
        </w:rPr>
        <w:t>, si abbandona fiducioso, pur nella tristezza del pensiero della morte</w:t>
      </w:r>
      <w:r w:rsidR="0036423A">
        <w:rPr>
          <w:rFonts w:ascii="Garamond" w:hAnsi="Garamond"/>
        </w:rPr>
        <w:t xml:space="preserve">, </w:t>
      </w:r>
      <w:r w:rsidR="001E291C">
        <w:rPr>
          <w:rFonts w:ascii="Garamond" w:hAnsi="Garamond"/>
        </w:rPr>
        <w:t>tra le braccia di un Padre che lo ama al punto da donargli la Vita per sempre.</w:t>
      </w:r>
    </w:p>
    <w:p w14:paraId="7FAA2891" w14:textId="3981B437" w:rsidR="001E291C" w:rsidRDefault="001E291C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 questo punto </w:t>
      </w:r>
      <w:r w:rsidR="00F36936">
        <w:rPr>
          <w:rFonts w:ascii="Garamond" w:hAnsi="Garamond"/>
        </w:rPr>
        <w:t>faccio ascoltare il canto Resurrezione –</w:t>
      </w:r>
      <w:r w:rsidR="0036423A">
        <w:rPr>
          <w:rFonts w:ascii="Garamond" w:hAnsi="Garamond"/>
        </w:rPr>
        <w:t xml:space="preserve"> </w:t>
      </w:r>
      <w:proofErr w:type="spellStart"/>
      <w:r w:rsidR="00F36936">
        <w:rPr>
          <w:rFonts w:ascii="Garamond" w:hAnsi="Garamond"/>
        </w:rPr>
        <w:t>Gen</w:t>
      </w:r>
      <w:proofErr w:type="spellEnd"/>
      <w:r w:rsidR="00F36936">
        <w:rPr>
          <w:rFonts w:ascii="Garamond" w:hAnsi="Garamond"/>
        </w:rPr>
        <w:t xml:space="preserve"> Rosso e invito gli alunni a </w:t>
      </w:r>
      <w:r w:rsidR="0036423A">
        <w:rPr>
          <w:rFonts w:ascii="Garamond" w:hAnsi="Garamond"/>
        </w:rPr>
        <w:t>pensare con gioia che anche noi</w:t>
      </w:r>
      <w:r w:rsidR="00F36936">
        <w:rPr>
          <w:rFonts w:ascii="Garamond" w:hAnsi="Garamond"/>
        </w:rPr>
        <w:t>,</w:t>
      </w:r>
      <w:r w:rsidR="0036423A">
        <w:rPr>
          <w:rFonts w:ascii="Garamond" w:hAnsi="Garamond"/>
        </w:rPr>
        <w:t xml:space="preserve"> </w:t>
      </w:r>
      <w:r w:rsidR="00F36936">
        <w:rPr>
          <w:rFonts w:ascii="Garamond" w:hAnsi="Garamond"/>
        </w:rPr>
        <w:t>come Gesù,</w:t>
      </w:r>
      <w:r w:rsidR="0036423A">
        <w:rPr>
          <w:rFonts w:ascii="Garamond" w:hAnsi="Garamond"/>
        </w:rPr>
        <w:t xml:space="preserve"> </w:t>
      </w:r>
      <w:r w:rsidR="00F36936">
        <w:rPr>
          <w:rFonts w:ascii="Garamond" w:hAnsi="Garamond"/>
        </w:rPr>
        <w:t xml:space="preserve">abbiamo un Papà buono e misericordioso che ci aiuta </w:t>
      </w:r>
      <w:r w:rsidR="000F6481">
        <w:rPr>
          <w:rFonts w:ascii="Garamond" w:hAnsi="Garamond"/>
        </w:rPr>
        <w:t>ad affrontare le nostre paure e ci chiama a Vivere per sempre nel suo Amore.</w:t>
      </w:r>
    </w:p>
    <w:p w14:paraId="78C3A064" w14:textId="582223BC" w:rsidR="000F6481" w:rsidRDefault="000F6481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Ed ora su un</w:t>
      </w:r>
      <w:r w:rsidR="0036423A">
        <w:rPr>
          <w:rFonts w:ascii="Garamond" w:hAnsi="Garamond"/>
        </w:rPr>
        <w:t xml:space="preserve"> cartellone dipingiamo la gioia</w:t>
      </w:r>
      <w:r>
        <w:rPr>
          <w:rFonts w:ascii="Garamond" w:hAnsi="Garamond"/>
        </w:rPr>
        <w:t>,</w:t>
      </w:r>
      <w:r w:rsidR="0036423A">
        <w:rPr>
          <w:rFonts w:ascii="Garamond" w:hAnsi="Garamond"/>
        </w:rPr>
        <w:t xml:space="preserve"> </w:t>
      </w:r>
      <w:r>
        <w:rPr>
          <w:rFonts w:ascii="Garamond" w:hAnsi="Garamond"/>
        </w:rPr>
        <w:t>la vita e tutto ciò che richiama la serenità e la bellezza di sentirci amati.</w:t>
      </w:r>
    </w:p>
    <w:p w14:paraId="30C1CAED" w14:textId="77777777" w:rsidR="0036423A" w:rsidRDefault="0036423A" w:rsidP="00953905">
      <w:pPr>
        <w:spacing w:line="360" w:lineRule="auto"/>
        <w:jc w:val="both"/>
        <w:rPr>
          <w:rFonts w:ascii="Garamond" w:hAnsi="Garamond"/>
        </w:rPr>
      </w:pPr>
    </w:p>
    <w:p w14:paraId="37B79E65" w14:textId="19913236" w:rsidR="000F6481" w:rsidRPr="0036423A" w:rsidRDefault="000F6481" w:rsidP="0036423A">
      <w:pPr>
        <w:spacing w:line="360" w:lineRule="auto"/>
        <w:jc w:val="center"/>
        <w:rPr>
          <w:rFonts w:ascii="Garamond" w:hAnsi="Garamond"/>
          <w:b/>
          <w:bCs/>
          <w:smallCaps/>
        </w:rPr>
      </w:pPr>
      <w:r w:rsidRPr="0036423A">
        <w:rPr>
          <w:rFonts w:ascii="Garamond" w:hAnsi="Garamond"/>
          <w:b/>
          <w:bCs/>
          <w:smallCaps/>
        </w:rPr>
        <w:t>VERIFICA E VALUTAZIONE</w:t>
      </w:r>
    </w:p>
    <w:p w14:paraId="4DE65D2C" w14:textId="354E003D" w:rsidR="000F6481" w:rsidRDefault="000F6481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L’insegnante valuterà l’interesse,</w:t>
      </w:r>
      <w:r w:rsidR="0036423A">
        <w:rPr>
          <w:rFonts w:ascii="Garamond" w:hAnsi="Garamond"/>
        </w:rPr>
        <w:t xml:space="preserve"> </w:t>
      </w:r>
      <w:r>
        <w:rPr>
          <w:rFonts w:ascii="Garamond" w:hAnsi="Garamond"/>
        </w:rPr>
        <w:t>la partecipazione e l’impegno mostrato durante le lezioni.</w:t>
      </w:r>
      <w:r w:rsidR="0036423A">
        <w:rPr>
          <w:rFonts w:ascii="Garamond" w:hAnsi="Garamond"/>
        </w:rPr>
        <w:t xml:space="preserve"> </w:t>
      </w:r>
      <w:r>
        <w:rPr>
          <w:rFonts w:ascii="Garamond" w:hAnsi="Garamond"/>
        </w:rPr>
        <w:t>Altresì terrà conto dell’ascolto e della disponibilità al confronto.</w:t>
      </w:r>
    </w:p>
    <w:p w14:paraId="601598ED" w14:textId="77777777" w:rsidR="001E291C" w:rsidRDefault="001E291C" w:rsidP="00953905">
      <w:pPr>
        <w:spacing w:line="360" w:lineRule="auto"/>
        <w:jc w:val="both"/>
        <w:rPr>
          <w:rFonts w:ascii="Garamond" w:hAnsi="Garamond"/>
        </w:rPr>
      </w:pPr>
    </w:p>
    <w:p w14:paraId="35643B0E" w14:textId="1EF03190" w:rsidR="00B358AE" w:rsidRDefault="00A81B5D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</w:t>
      </w:r>
    </w:p>
    <w:p w14:paraId="26F05963" w14:textId="76840D15" w:rsidR="000F6481" w:rsidRPr="0036423A" w:rsidRDefault="000F6481" w:rsidP="00953905">
      <w:pPr>
        <w:spacing w:line="360" w:lineRule="auto"/>
        <w:jc w:val="both"/>
        <w:rPr>
          <w:rFonts w:ascii="Garamond" w:hAnsi="Garamond"/>
          <w:i/>
        </w:rPr>
      </w:pPr>
      <w:r w:rsidRPr="0036423A">
        <w:rPr>
          <w:rFonts w:ascii="Garamond" w:hAnsi="Garamond"/>
          <w:i/>
        </w:rPr>
        <w:t>Bibliografia</w:t>
      </w:r>
      <w:r w:rsidR="0036423A">
        <w:rPr>
          <w:rFonts w:ascii="Garamond" w:hAnsi="Garamond"/>
          <w:i/>
        </w:rPr>
        <w:t>:</w:t>
      </w:r>
    </w:p>
    <w:p w14:paraId="6DA1E5C8" w14:textId="2313992B" w:rsidR="000F6481" w:rsidRDefault="000F6481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Materiale fornito dal corso “Bisogna saper perdere</w:t>
      </w:r>
      <w:r w:rsidR="00505FFC">
        <w:rPr>
          <w:rFonts w:ascii="Garamond" w:hAnsi="Garamond"/>
        </w:rPr>
        <w:t>”</w:t>
      </w:r>
      <w:r w:rsidR="0036423A">
        <w:rPr>
          <w:rFonts w:ascii="Garamond" w:hAnsi="Garamond"/>
        </w:rPr>
        <w:t xml:space="preserve"> </w:t>
      </w:r>
      <w:r w:rsidR="00505FFC">
        <w:rPr>
          <w:rFonts w:ascii="Garamond" w:hAnsi="Garamond"/>
        </w:rPr>
        <w:t>tenuto dal prof.</w:t>
      </w:r>
      <w:r w:rsidR="0036423A">
        <w:rPr>
          <w:rFonts w:ascii="Garamond" w:hAnsi="Garamond"/>
        </w:rPr>
        <w:t xml:space="preserve"> Giovanni </w:t>
      </w:r>
      <w:r w:rsidR="00505FFC">
        <w:rPr>
          <w:rFonts w:ascii="Garamond" w:hAnsi="Garamond"/>
        </w:rPr>
        <w:t>Marchioni</w:t>
      </w:r>
    </w:p>
    <w:p w14:paraId="133BD393" w14:textId="35FE6D6B" w:rsidR="00505FFC" w:rsidRDefault="00505FFC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Bibbia dei piccoli</w:t>
      </w:r>
    </w:p>
    <w:p w14:paraId="53DF3B9A" w14:textId="41E7D931" w:rsidR="00505FFC" w:rsidRDefault="00505FFC" w:rsidP="0095390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“Parabole” di B.</w:t>
      </w:r>
      <w:r w:rsidR="0036423A">
        <w:rPr>
          <w:rFonts w:ascii="Garamond" w:hAnsi="Garamond"/>
        </w:rPr>
        <w:t xml:space="preserve"> </w:t>
      </w:r>
      <w:r>
        <w:rPr>
          <w:rFonts w:ascii="Garamond" w:hAnsi="Garamond"/>
        </w:rPr>
        <w:t>Ferrero</w:t>
      </w:r>
    </w:p>
    <w:p w14:paraId="7A289D30" w14:textId="77777777" w:rsidR="00505FFC" w:rsidRPr="00953905" w:rsidRDefault="00505FFC" w:rsidP="00953905">
      <w:pPr>
        <w:spacing w:line="360" w:lineRule="auto"/>
        <w:jc w:val="both"/>
        <w:rPr>
          <w:rFonts w:ascii="Garamond" w:hAnsi="Garamond"/>
        </w:rPr>
      </w:pPr>
    </w:p>
    <w:sectPr w:rsidR="00505FFC" w:rsidRPr="00953905" w:rsidSect="00B358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5D9F"/>
    <w:multiLevelType w:val="hybridMultilevel"/>
    <w:tmpl w:val="85127C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2"/>
  <w:drawingGridVerticalSpacing w:val="136"/>
  <w:displayHorizontalDrawingGridEvery w:val="0"/>
  <w:displayVerticalDrawingGridEvery w:val="2"/>
  <w:doNotUseMarginsForDrawingGridOrigin/>
  <w:drawingGridVerticalOrigin w:val="283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05"/>
    <w:rsid w:val="000465FD"/>
    <w:rsid w:val="000E0F7A"/>
    <w:rsid w:val="000F6481"/>
    <w:rsid w:val="00100CEC"/>
    <w:rsid w:val="0017612F"/>
    <w:rsid w:val="001E291C"/>
    <w:rsid w:val="0036423A"/>
    <w:rsid w:val="004901F0"/>
    <w:rsid w:val="00505FFC"/>
    <w:rsid w:val="005A0277"/>
    <w:rsid w:val="00671AFD"/>
    <w:rsid w:val="008E06BB"/>
    <w:rsid w:val="00953905"/>
    <w:rsid w:val="00990A91"/>
    <w:rsid w:val="009C6BA0"/>
    <w:rsid w:val="00A81B5D"/>
    <w:rsid w:val="00B2504D"/>
    <w:rsid w:val="00B30BA2"/>
    <w:rsid w:val="00B358AE"/>
    <w:rsid w:val="00B454BE"/>
    <w:rsid w:val="00BA08A5"/>
    <w:rsid w:val="00BD59C6"/>
    <w:rsid w:val="00F13520"/>
    <w:rsid w:val="00F36936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375B1"/>
  <w14:defaultImageDpi w14:val="300"/>
  <w15:docId w15:val="{7E0BF7B3-5FCF-4C29-B082-191AEA6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GIOVANNI PC</cp:lastModifiedBy>
  <cp:revision>2</cp:revision>
  <dcterms:created xsi:type="dcterms:W3CDTF">2016-03-16T13:33:00Z</dcterms:created>
  <dcterms:modified xsi:type="dcterms:W3CDTF">2016-03-16T13:33:00Z</dcterms:modified>
</cp:coreProperties>
</file>