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E8" w:rsidRDefault="00294270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Istitituto Camprensivo di Castel San Giovanni</w:t>
      </w:r>
    </w:p>
    <w:p w:rsidR="000A31E8" w:rsidRDefault="000A31E8">
      <w:pPr>
        <w:pStyle w:val="Standard"/>
        <w:jc w:val="center"/>
        <w:rPr>
          <w:sz w:val="32"/>
          <w:szCs w:val="32"/>
        </w:rPr>
      </w:pPr>
    </w:p>
    <w:p w:rsidR="000A31E8" w:rsidRDefault="0029427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Scuola Primaria “Tina Pesaro”</w:t>
      </w:r>
    </w:p>
    <w:p w:rsidR="000A31E8" w:rsidRDefault="000A31E8">
      <w:pPr>
        <w:pStyle w:val="Standard"/>
        <w:jc w:val="center"/>
        <w:rPr>
          <w:sz w:val="32"/>
          <w:szCs w:val="32"/>
        </w:rPr>
      </w:pPr>
    </w:p>
    <w:p w:rsidR="000A31E8" w:rsidRDefault="0029427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Anno Scolastico 2015 – 2016</w:t>
      </w:r>
    </w:p>
    <w:p w:rsidR="000A31E8" w:rsidRDefault="000A31E8">
      <w:pPr>
        <w:pStyle w:val="Standard"/>
        <w:jc w:val="center"/>
        <w:rPr>
          <w:sz w:val="32"/>
          <w:szCs w:val="32"/>
        </w:rPr>
      </w:pPr>
    </w:p>
    <w:p w:rsidR="000A31E8" w:rsidRDefault="0029427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Religione Cattolica</w:t>
      </w:r>
    </w:p>
    <w:p w:rsidR="000A31E8" w:rsidRDefault="000A31E8">
      <w:pPr>
        <w:pStyle w:val="Standard"/>
        <w:jc w:val="center"/>
        <w:rPr>
          <w:b/>
          <w:bCs/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Insegnante: Zanghì Carla</w:t>
      </w:r>
    </w:p>
    <w:p w:rsidR="000A31E8" w:rsidRDefault="0029427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Classi Terze</w:t>
      </w: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UdA: </w:t>
      </w:r>
      <w:r>
        <w:rPr>
          <w:b/>
          <w:bCs/>
          <w:i/>
          <w:iCs/>
          <w:sz w:val="32"/>
          <w:szCs w:val="32"/>
        </w:rPr>
        <w:t>Misericordia... il perdono di Giuseppe</w:t>
      </w: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3439"/>
        <w:gridCol w:w="2714"/>
      </w:tblGrid>
      <w:tr w:rsidR="000A31E8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1E8" w:rsidRDefault="00294270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COMPETENZE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1E8" w:rsidRDefault="00294270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ABILITA'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1E8" w:rsidRDefault="00294270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CONOSCENZE</w:t>
            </w:r>
          </w:p>
        </w:tc>
      </w:tr>
      <w:tr w:rsidR="000A31E8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che la Bibbia è il libro sacro per i cristiani e gli ebrei e documento fondamentale per la nostra cultura.</w:t>
            </w:r>
          </w:p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Identificare le caratteristiche essenziali di un brano biblico.</w:t>
            </w:r>
          </w:p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Analizzare le pagine più accessibili per collegarle all'esperienza personale degli alunni.</w:t>
            </w: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Ascoltare, leggere e saper riferire circa alcune pagine bibliche fondamentali, tra cui le vicende e le principali figure del popolo d'Israele</w:t>
            </w: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Cogliere, attravers</w:t>
            </w:r>
            <w:r>
              <w:rPr>
                <w:sz w:val="28"/>
                <w:szCs w:val="28"/>
              </w:rPr>
              <w:t>o il proprio vissuto, l'esperienza della misericordia.</w:t>
            </w:r>
          </w:p>
        </w:tc>
        <w:tc>
          <w:tcPr>
            <w:tcW w:w="2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Antico Testamento: la storia del popolo Ebraico</w:t>
            </w: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0A31E8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0A31E8" w:rsidRDefault="00294270">
            <w:pPr>
              <w:pStyle w:val="TableContent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perdono: un'esperienza offerta ad ognuno.</w:t>
            </w:r>
          </w:p>
        </w:tc>
      </w:tr>
    </w:tbl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Durata dell'UdA: 3 Lezioni di 2 ore</w:t>
      </w: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Periodo: 2° quadrimestre (febbraio – marzo)</w:t>
      </w: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lastRenderedPageBreak/>
        <w:t>Prima lezione</w:t>
      </w:r>
    </w:p>
    <w:p w:rsidR="000A31E8" w:rsidRDefault="00294270">
      <w:pPr>
        <w:pStyle w:val="Standard"/>
        <w:numPr>
          <w:ilvl w:val="0"/>
          <w:numId w:val="2"/>
        </w:numPr>
        <w:jc w:val="both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96480</wp:posOffset>
            </wp:positionH>
            <wp:positionV relativeFrom="paragraph">
              <wp:posOffset>27360</wp:posOffset>
            </wp:positionV>
            <wp:extent cx="4936320" cy="3061800"/>
            <wp:effectExtent l="0" t="0" r="0" b="5250"/>
            <wp:wrapTopAndBottom/>
            <wp:docPr id="1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6320" cy="306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Proporre agli alunni le parole di Papa Francesco, pronunciate nell'udienza generale del novembre del 2015 “</w:t>
      </w:r>
      <w:r>
        <w:rPr>
          <w:b/>
          <w:bCs/>
          <w:i/>
          <w:iCs/>
          <w:sz w:val="32"/>
          <w:szCs w:val="32"/>
        </w:rPr>
        <w:t>Non si può vivere senza perdonarsi, o almeno non si può vivere bene, specialmente in famiglia”</w:t>
      </w:r>
    </w:p>
    <w:p w:rsidR="000A31E8" w:rsidRDefault="00294270">
      <w:pPr>
        <w:pStyle w:val="Standard"/>
        <w:numPr>
          <w:ilvl w:val="0"/>
          <w:numId w:val="2"/>
        </w:numPr>
        <w:jc w:val="both"/>
      </w:pPr>
      <w:r>
        <w:rPr>
          <w:sz w:val="32"/>
          <w:szCs w:val="32"/>
        </w:rPr>
        <w:t xml:space="preserve">Visione  di alcune parti significative del cartone </w:t>
      </w:r>
      <w:r>
        <w:rPr>
          <w:sz w:val="32"/>
          <w:szCs w:val="32"/>
        </w:rPr>
        <w:t>animato “</w:t>
      </w:r>
      <w:r>
        <w:rPr>
          <w:b/>
          <w:bCs/>
          <w:i/>
          <w:iCs/>
          <w:sz w:val="32"/>
          <w:szCs w:val="32"/>
        </w:rPr>
        <w:t>Giuseppe il re dei sogni”</w:t>
      </w:r>
    </w:p>
    <w:p w:rsidR="000A31E8" w:rsidRDefault="00294270">
      <w:pPr>
        <w:pStyle w:val="Standard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2357640</wp:posOffset>
            </wp:positionH>
            <wp:positionV relativeFrom="paragraph">
              <wp:posOffset>77400</wp:posOffset>
            </wp:positionV>
            <wp:extent cx="3714840" cy="2428200"/>
            <wp:effectExtent l="0" t="0" r="0" b="0"/>
            <wp:wrapTopAndBottom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840" cy="242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67320</wp:posOffset>
            </wp:positionH>
            <wp:positionV relativeFrom="paragraph">
              <wp:posOffset>131400</wp:posOffset>
            </wp:positionV>
            <wp:extent cx="2233440" cy="2349000"/>
            <wp:effectExtent l="0" t="0" r="0" b="0"/>
            <wp:wrapTopAndBottom/>
            <wp:docPr id="3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440" cy="23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1E8" w:rsidRDefault="00294270">
      <w:pPr>
        <w:pStyle w:val="Standard"/>
        <w:numPr>
          <w:ilvl w:val="0"/>
          <w:numId w:val="3"/>
        </w:numPr>
      </w:pPr>
      <w:r>
        <w:rPr>
          <w:sz w:val="32"/>
          <w:szCs w:val="32"/>
        </w:rPr>
        <w:t>Breve riflessione sulla figura di Giuseppe e sul suo “dono” di saper interpretare i sogni, che lo porterà, dopo una serie di disavventure a diventare Vice re d'Egitto e a salvare di conseguenza il popolo di Dio.</w:t>
      </w: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Secon</w:t>
      </w:r>
      <w:r>
        <w:rPr>
          <w:b/>
          <w:bCs/>
          <w:i/>
          <w:iCs/>
          <w:sz w:val="44"/>
          <w:szCs w:val="44"/>
        </w:rPr>
        <w:t>da lezione</w:t>
      </w:r>
    </w:p>
    <w:p w:rsidR="000A31E8" w:rsidRDefault="00294270">
      <w:pPr>
        <w:pStyle w:val="Standard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Suddivisione  della classe in gruppi da 4 o 5 elementi</w:t>
      </w:r>
    </w:p>
    <w:p w:rsidR="000A31E8" w:rsidRDefault="00294270">
      <w:pPr>
        <w:pStyle w:val="Standard"/>
        <w:rPr>
          <w:sz w:val="32"/>
          <w:szCs w:val="32"/>
        </w:rPr>
      </w:pPr>
      <w:r>
        <w:rPr>
          <w:noProof/>
          <w:sz w:val="32"/>
          <w:szCs w:val="32"/>
          <w:lang w:val="en-US" w:eastAsia="en-US" w:bidi="ar-S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26640</wp:posOffset>
            </wp:positionH>
            <wp:positionV relativeFrom="paragraph">
              <wp:posOffset>12600</wp:posOffset>
            </wp:positionV>
            <wp:extent cx="3048120" cy="2286000"/>
            <wp:effectExtent l="0" t="0" r="0" b="0"/>
            <wp:wrapTopAndBottom/>
            <wp:docPr id="4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12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3074040</wp:posOffset>
            </wp:positionH>
            <wp:positionV relativeFrom="paragraph">
              <wp:posOffset>12600</wp:posOffset>
            </wp:positionV>
            <wp:extent cx="3048120" cy="2286000"/>
            <wp:effectExtent l="0" t="0" r="0" b="0"/>
            <wp:wrapTopAndBottom/>
            <wp:docPr id="5" name="immagini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1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1641960</wp:posOffset>
            </wp:positionH>
            <wp:positionV relativeFrom="paragraph">
              <wp:posOffset>2413800</wp:posOffset>
            </wp:positionV>
            <wp:extent cx="3048120" cy="2286000"/>
            <wp:effectExtent l="0" t="0" r="0" b="0"/>
            <wp:wrapTopAndBottom/>
            <wp:docPr id="6" name="immagini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1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1E8" w:rsidRDefault="00294270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Proiezione alla lim dei brani  della Bibbia, in particolare dell'Esodo :</w:t>
      </w:r>
    </w:p>
    <w:p w:rsidR="000A31E8" w:rsidRDefault="00294270">
      <w:pPr>
        <w:pStyle w:val="Standard"/>
        <w:numPr>
          <w:ilvl w:val="2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37, 12-36 Giuseppe venduto dai fratelli</w:t>
      </w:r>
    </w:p>
    <w:p w:rsidR="000A31E8" w:rsidRDefault="00294270">
      <w:pPr>
        <w:pStyle w:val="Standard"/>
        <w:numPr>
          <w:ilvl w:val="2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45, 1-12 Giuseppe perdona i fratelli</w:t>
      </w:r>
    </w:p>
    <w:p w:rsidR="000A31E8" w:rsidRDefault="00294270">
      <w:pPr>
        <w:pStyle w:val="Standard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Riflessione guidata di ciascun grup</w:t>
      </w:r>
      <w:r>
        <w:rPr>
          <w:sz w:val="32"/>
          <w:szCs w:val="32"/>
        </w:rPr>
        <w:t>po sul termine “misericordia”, inteso come sinonimo di “perdono” e più precisamente sulla capacità di “Perdonare” e sul  fatto che significhi non tener conto del male ricevuto dagli altri, rinunciando  a vendette, punizioni, rivalse, risentimenti contro ch</w:t>
      </w:r>
      <w:r>
        <w:rPr>
          <w:sz w:val="32"/>
          <w:szCs w:val="32"/>
        </w:rPr>
        <w:t>i ci ha offeso o fatto del male.</w:t>
      </w:r>
    </w:p>
    <w:p w:rsidR="000A31E8" w:rsidRDefault="00294270">
      <w:pPr>
        <w:pStyle w:val="Standard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Riflessione guidata di ogni gruppo sulla Misericordia di Dio verso l'uomo (Dio è il Padre buono che ama tutti i suoi figli).</w:t>
      </w:r>
    </w:p>
    <w:p w:rsidR="000A31E8" w:rsidRDefault="00294270">
      <w:pPr>
        <w:pStyle w:val="Standard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Ogni componente del gruppo, dapprima singolarmente, dovrà riflettere sul significato  del verbo “p</w:t>
      </w:r>
      <w:r>
        <w:rPr>
          <w:sz w:val="32"/>
          <w:szCs w:val="32"/>
        </w:rPr>
        <w:t>erdonare”, facendo inoltre,  scaturire dal proprio vissuto le situazioni di perdono che si possano essere verificate; in un secondo tempo,  dovranno far emergere le loro impressioni comunitarie.</w:t>
      </w:r>
    </w:p>
    <w:p w:rsidR="000A31E8" w:rsidRDefault="000A31E8">
      <w:pPr>
        <w:pStyle w:val="Standard"/>
        <w:jc w:val="both"/>
        <w:rPr>
          <w:sz w:val="32"/>
          <w:szCs w:val="32"/>
        </w:rPr>
      </w:pPr>
    </w:p>
    <w:p w:rsidR="000A31E8" w:rsidRDefault="00294270">
      <w:pPr>
        <w:pStyle w:val="Standard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Terza lezione</w:t>
      </w:r>
    </w:p>
    <w:p w:rsidR="000A31E8" w:rsidRDefault="00294270">
      <w:pPr>
        <w:pStyle w:val="Standard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Verifica:</w:t>
      </w:r>
    </w:p>
    <w:p w:rsidR="000A31E8" w:rsidRDefault="00294270">
      <w:pPr>
        <w:pStyle w:val="Standard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Breve riassunto orale da parte degli</w:t>
      </w:r>
      <w:r>
        <w:rPr>
          <w:sz w:val="32"/>
          <w:szCs w:val="32"/>
        </w:rPr>
        <w:t xml:space="preserve"> alunni sulla vita di Giuseppe</w:t>
      </w:r>
    </w:p>
    <w:p w:rsidR="000A31E8" w:rsidRDefault="00294270">
      <w:pPr>
        <w:pStyle w:val="Standard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Condivisione delle riflessioni da parte di ogni gruppo</w:t>
      </w:r>
    </w:p>
    <w:p w:rsidR="000A31E8" w:rsidRDefault="00294270">
      <w:pPr>
        <w:pStyle w:val="Standard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Raccolta di materiale fotografico significativo</w:t>
      </w:r>
    </w:p>
    <w:p w:rsidR="000A31E8" w:rsidRDefault="00294270">
      <w:pPr>
        <w:pStyle w:val="Standard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Realizzazione di un cartellone contenete foto per loro significative sul tema del perdono e cartoncini colorati riportant</w:t>
      </w:r>
      <w:r>
        <w:rPr>
          <w:sz w:val="32"/>
          <w:szCs w:val="32"/>
        </w:rPr>
        <w:t>i situazioni di vita che li abbiano coinvolti o impressioni, sensazioni e sentimenti suscitati dal tema della misericordia, sia a livello individuale che di gruppo.</w:t>
      </w: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29427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Metodologia utilizzata:</w:t>
      </w:r>
    </w:p>
    <w:p w:rsidR="000A31E8" w:rsidRDefault="00294270">
      <w:pPr>
        <w:pStyle w:val="Standard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visione filmati</w:t>
      </w:r>
    </w:p>
    <w:p w:rsidR="000A31E8" w:rsidRDefault="00294270">
      <w:pPr>
        <w:pStyle w:val="Standard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lezione frontale</w:t>
      </w:r>
    </w:p>
    <w:p w:rsidR="000A31E8" w:rsidRDefault="00294270">
      <w:pPr>
        <w:pStyle w:val="Standard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proiezione di testi e immagini</w:t>
      </w:r>
    </w:p>
    <w:p w:rsidR="000A31E8" w:rsidRDefault="00294270">
      <w:pPr>
        <w:pStyle w:val="Standard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uso del cooperative learning per far emergere le loro impressioni</w:t>
      </w:r>
    </w:p>
    <w:p w:rsidR="000A31E8" w:rsidRDefault="00294270">
      <w:pPr>
        <w:pStyle w:val="Standard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verifica delle esperienze attraverso il racconto scritto di sé</w:t>
      </w:r>
    </w:p>
    <w:p w:rsidR="000A31E8" w:rsidRDefault="00294270">
      <w:pPr>
        <w:pStyle w:val="Standard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cartellone murale</w:t>
      </w:r>
    </w:p>
    <w:p w:rsidR="000A31E8" w:rsidRDefault="000A31E8">
      <w:pPr>
        <w:pStyle w:val="Standard"/>
        <w:rPr>
          <w:b/>
          <w:bCs/>
          <w:i/>
          <w:iCs/>
          <w:sz w:val="44"/>
          <w:szCs w:val="44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p w:rsidR="000A31E8" w:rsidRDefault="000A31E8">
      <w:pPr>
        <w:pStyle w:val="Standard"/>
        <w:rPr>
          <w:sz w:val="32"/>
          <w:szCs w:val="32"/>
        </w:rPr>
      </w:pPr>
    </w:p>
    <w:sectPr w:rsidR="000A31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70" w:rsidRDefault="00294270">
      <w:r>
        <w:separator/>
      </w:r>
    </w:p>
  </w:endnote>
  <w:endnote w:type="continuationSeparator" w:id="0">
    <w:p w:rsidR="00294270" w:rsidRDefault="0029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70" w:rsidRDefault="00294270">
      <w:r>
        <w:rPr>
          <w:color w:val="000000"/>
        </w:rPr>
        <w:separator/>
      </w:r>
    </w:p>
  </w:footnote>
  <w:footnote w:type="continuationSeparator" w:id="0">
    <w:p w:rsidR="00294270" w:rsidRDefault="0029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A87"/>
    <w:multiLevelType w:val="multilevel"/>
    <w:tmpl w:val="A94C6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4B065F"/>
    <w:multiLevelType w:val="multilevel"/>
    <w:tmpl w:val="2E0833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8E63A26"/>
    <w:multiLevelType w:val="multilevel"/>
    <w:tmpl w:val="28A498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3C22BB4"/>
    <w:multiLevelType w:val="multilevel"/>
    <w:tmpl w:val="959AC5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3314B72"/>
    <w:multiLevelType w:val="multilevel"/>
    <w:tmpl w:val="54CA5D74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85162E5"/>
    <w:multiLevelType w:val="multilevel"/>
    <w:tmpl w:val="899CA8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0E502AF"/>
    <w:multiLevelType w:val="multilevel"/>
    <w:tmpl w:val="2BB2D5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3370CA8"/>
    <w:multiLevelType w:val="multilevel"/>
    <w:tmpl w:val="6C1E32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31E8"/>
    <w:rsid w:val="000A31E8"/>
    <w:rsid w:val="00294270"/>
    <w:rsid w:val="004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8BA68-3F0C-4E2A-AB22-A4395613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PC</dc:creator>
  <cp:lastModifiedBy>GIOVANNI PC</cp:lastModifiedBy>
  <cp:revision>2</cp:revision>
  <dcterms:created xsi:type="dcterms:W3CDTF">2016-03-31T18:40:00Z</dcterms:created>
  <dcterms:modified xsi:type="dcterms:W3CDTF">2016-03-31T18:40:00Z</dcterms:modified>
</cp:coreProperties>
</file>