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56" w:rsidRPr="00E34B56" w:rsidRDefault="00E34B56" w:rsidP="00E34B56">
      <w:pPr>
        <w:spacing w:after="0" w:line="360" w:lineRule="auto"/>
        <w:jc w:val="center"/>
        <w:rPr>
          <w:rFonts w:ascii="Comic Sans MS" w:hAnsi="Comic Sans MS"/>
          <w:color w:val="FF0000"/>
          <w:sz w:val="32"/>
          <w:szCs w:val="32"/>
        </w:rPr>
      </w:pPr>
      <w:bookmarkStart w:id="0" w:name="_GoBack"/>
      <w:bookmarkEnd w:id="0"/>
      <w:r w:rsidRPr="00E34B56">
        <w:rPr>
          <w:rFonts w:ascii="Comic Sans MS" w:hAnsi="Comic Sans MS"/>
          <w:color w:val="FF0000"/>
          <w:sz w:val="32"/>
          <w:szCs w:val="32"/>
        </w:rPr>
        <w:t>Una parabola per imparare a perdonare</w:t>
      </w:r>
    </w:p>
    <w:p w:rsidR="002C3F39" w:rsidRPr="00E34B56" w:rsidRDefault="002C3F39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Tema</w:t>
      </w:r>
    </w:p>
    <w:p w:rsidR="002C3F39" w:rsidRPr="00E34B56" w:rsidRDefault="002C3F39" w:rsidP="00E34B56">
      <w:pPr>
        <w:spacing w:after="0" w:line="360" w:lineRule="auto"/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E34B56">
        <w:rPr>
          <w:rFonts w:ascii="Comic Sans MS" w:hAnsi="Comic Sans MS"/>
          <w:color w:val="000000" w:themeColor="text1"/>
          <w:sz w:val="32"/>
          <w:szCs w:val="32"/>
        </w:rPr>
        <w:t>Perdono e misericordia.</w:t>
      </w:r>
    </w:p>
    <w:p w:rsidR="002C3F39" w:rsidRPr="00E34B56" w:rsidRDefault="002C3F39" w:rsidP="00E34B56">
      <w:pPr>
        <w:spacing w:after="0" w:line="360" w:lineRule="auto"/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E34B56">
        <w:rPr>
          <w:rFonts w:ascii="Comic Sans MS" w:hAnsi="Comic Sans MS"/>
          <w:color w:val="000000" w:themeColor="text1"/>
          <w:sz w:val="32"/>
          <w:szCs w:val="32"/>
        </w:rPr>
        <w:t xml:space="preserve">Nelle Sacre Scritture, come riportato da don Paolo </w:t>
      </w:r>
      <w:proofErr w:type="spellStart"/>
      <w:r w:rsidRPr="00E34B56">
        <w:rPr>
          <w:rFonts w:ascii="Comic Sans MS" w:hAnsi="Comic Sans MS"/>
          <w:color w:val="000000" w:themeColor="text1"/>
          <w:sz w:val="32"/>
          <w:szCs w:val="32"/>
        </w:rPr>
        <w:t>Mascilongo</w:t>
      </w:r>
      <w:proofErr w:type="spellEnd"/>
      <w:r w:rsidRPr="00E34B56">
        <w:rPr>
          <w:rFonts w:ascii="Comic Sans MS" w:hAnsi="Comic Sans MS"/>
          <w:color w:val="000000" w:themeColor="text1"/>
          <w:sz w:val="32"/>
          <w:szCs w:val="32"/>
        </w:rPr>
        <w:t>, è ricorrente il concetto di misericordia, inteso come amore di un Dio misericordioso</w:t>
      </w:r>
      <w:r w:rsidR="0066757F">
        <w:rPr>
          <w:rFonts w:ascii="Comic Sans MS" w:hAnsi="Comic Sans MS"/>
          <w:color w:val="000000" w:themeColor="text1"/>
          <w:sz w:val="32"/>
          <w:szCs w:val="32"/>
        </w:rPr>
        <w:t>, ricco di grazia, capace di ama</w:t>
      </w:r>
      <w:r w:rsidRPr="00E34B56">
        <w:rPr>
          <w:rFonts w:ascii="Comic Sans MS" w:hAnsi="Comic Sans MS"/>
          <w:color w:val="000000" w:themeColor="text1"/>
          <w:sz w:val="32"/>
          <w:szCs w:val="32"/>
        </w:rPr>
        <w:t>re in modo incondizionato.</w:t>
      </w:r>
    </w:p>
    <w:p w:rsidR="002C3F39" w:rsidRPr="00E34B56" w:rsidRDefault="002C3F39" w:rsidP="00E34B56">
      <w:pPr>
        <w:spacing w:after="0" w:line="360" w:lineRule="auto"/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E34B56">
        <w:rPr>
          <w:rFonts w:ascii="Comic Sans MS" w:hAnsi="Comic Sans MS"/>
          <w:color w:val="000000" w:themeColor="text1"/>
          <w:sz w:val="32"/>
          <w:szCs w:val="32"/>
        </w:rPr>
        <w:t xml:space="preserve">Mt 18, 12 </w:t>
      </w:r>
      <w:proofErr w:type="spellStart"/>
      <w:r w:rsidRPr="00E34B56">
        <w:rPr>
          <w:rFonts w:ascii="Comic Sans MS" w:hAnsi="Comic Sans MS"/>
          <w:color w:val="000000" w:themeColor="text1"/>
          <w:sz w:val="32"/>
          <w:szCs w:val="32"/>
        </w:rPr>
        <w:t>ss</w:t>
      </w:r>
      <w:proofErr w:type="spellEnd"/>
      <w:r w:rsidR="004D6D80" w:rsidRPr="00E34B56">
        <w:rPr>
          <w:rFonts w:ascii="Comic Sans MS" w:hAnsi="Comic Sans MS"/>
          <w:color w:val="000000" w:themeColor="text1"/>
          <w:sz w:val="32"/>
          <w:szCs w:val="32"/>
        </w:rPr>
        <w:t xml:space="preserve">; Lc 15,4 </w:t>
      </w:r>
      <w:proofErr w:type="spellStart"/>
      <w:r w:rsidR="004D6D80" w:rsidRPr="00E34B56">
        <w:rPr>
          <w:rFonts w:ascii="Comic Sans MS" w:hAnsi="Comic Sans MS"/>
          <w:color w:val="000000" w:themeColor="text1"/>
          <w:sz w:val="32"/>
          <w:szCs w:val="32"/>
        </w:rPr>
        <w:t>ss</w:t>
      </w:r>
      <w:proofErr w:type="spellEnd"/>
    </w:p>
    <w:p w:rsidR="004D6D80" w:rsidRPr="00E34B56" w:rsidRDefault="004D6D80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Traguardi per lo sviluppo delle competenze</w:t>
      </w:r>
    </w:p>
    <w:p w:rsidR="004D6D80" w:rsidRPr="00E34B56" w:rsidRDefault="004D6D80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sz w:val="32"/>
          <w:szCs w:val="32"/>
        </w:rPr>
        <w:t>L’alunno riflette sul concetto di Dio Creatore e padre Misericordioso, facendo riferimento al suo vissuto personale.</w:t>
      </w:r>
    </w:p>
    <w:p w:rsidR="004D6D80" w:rsidRPr="00E34B56" w:rsidRDefault="004D6D80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Classe</w:t>
      </w:r>
      <w:r w:rsidRPr="00E34B56">
        <w:rPr>
          <w:rFonts w:ascii="Comic Sans MS" w:hAnsi="Comic Sans MS"/>
          <w:sz w:val="32"/>
          <w:szCs w:val="32"/>
        </w:rPr>
        <w:t xml:space="preserve"> </w:t>
      </w:r>
    </w:p>
    <w:p w:rsidR="004D6D80" w:rsidRPr="00E34B56" w:rsidRDefault="004D6D80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  <w:vertAlign w:val="superscript"/>
        </w:rPr>
      </w:pPr>
      <w:r w:rsidRPr="00E34B56">
        <w:rPr>
          <w:rFonts w:ascii="Comic Sans MS" w:hAnsi="Comic Sans MS"/>
          <w:sz w:val="32"/>
          <w:szCs w:val="32"/>
        </w:rPr>
        <w:t>Cl. 2</w:t>
      </w:r>
      <w:r w:rsidRPr="00E34B56">
        <w:rPr>
          <w:rFonts w:ascii="Comic Sans MS" w:hAnsi="Comic Sans MS"/>
          <w:sz w:val="32"/>
          <w:szCs w:val="32"/>
          <w:vertAlign w:val="superscript"/>
        </w:rPr>
        <w:t>a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Tempo previsto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sz w:val="32"/>
          <w:szCs w:val="32"/>
        </w:rPr>
        <w:t>Due lezioni (4ore)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Indicazioni di metodo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sz w:val="32"/>
          <w:szCs w:val="32"/>
        </w:rPr>
        <w:t>Esperienziale, analogico, narrativo, animistico.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1. Lezione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Contenuti: </w:t>
      </w:r>
      <w:r w:rsidRPr="00E34B56">
        <w:rPr>
          <w:rFonts w:ascii="Comic Sans MS" w:hAnsi="Comic Sans MS"/>
          <w:sz w:val="32"/>
          <w:szCs w:val="32"/>
        </w:rPr>
        <w:t>parabola pecorella smarrita.</w:t>
      </w:r>
    </w:p>
    <w:p w:rsid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Attività:</w:t>
      </w:r>
      <w:r w:rsidRPr="00E34B56">
        <w:rPr>
          <w:rFonts w:ascii="Comic Sans MS" w:hAnsi="Comic Sans MS"/>
          <w:sz w:val="32"/>
          <w:szCs w:val="32"/>
        </w:rPr>
        <w:t xml:space="preserve"> lettura</w:t>
      </w:r>
      <w:r w:rsidRPr="00E34B56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E34B56">
        <w:rPr>
          <w:rFonts w:ascii="Comic Sans MS" w:hAnsi="Comic Sans MS"/>
          <w:sz w:val="32"/>
          <w:szCs w:val="32"/>
        </w:rPr>
        <w:t xml:space="preserve">e illustrazione della parabola; racconto di una </w:t>
      </w:r>
    </w:p>
    <w:p w:rsid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p</w:t>
      </w:r>
      <w:r w:rsidR="00CB5D81" w:rsidRPr="00E34B56">
        <w:rPr>
          <w:rFonts w:ascii="Comic Sans MS" w:hAnsi="Comic Sans MS"/>
          <w:sz w:val="32"/>
          <w:szCs w:val="32"/>
        </w:rPr>
        <w:t xml:space="preserve">ropria esperienza riferita allo smarrimento di un oggetto 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CB5D81" w:rsidRP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</w:t>
      </w:r>
      <w:r w:rsidR="00CB5D81" w:rsidRPr="00E34B56">
        <w:rPr>
          <w:rFonts w:ascii="Comic Sans MS" w:hAnsi="Comic Sans MS"/>
          <w:sz w:val="32"/>
          <w:szCs w:val="32"/>
        </w:rPr>
        <w:t xml:space="preserve">caro poi ritrovato. 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Cosa fa l’insegnante: </w:t>
      </w:r>
      <w:r w:rsidRPr="00E34B56">
        <w:rPr>
          <w:rFonts w:ascii="Comic Sans MS" w:hAnsi="Comic Sans MS"/>
          <w:sz w:val="32"/>
          <w:szCs w:val="32"/>
        </w:rPr>
        <w:t>guida alla riflessione e alla conversazione.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Cosa fa lo studente: </w:t>
      </w:r>
      <w:r w:rsidRPr="00E34B56">
        <w:rPr>
          <w:rFonts w:ascii="Comic Sans MS" w:hAnsi="Comic Sans MS"/>
          <w:sz w:val="32"/>
          <w:szCs w:val="32"/>
        </w:rPr>
        <w:t>ascolta, riespone e riflette, illustra.</w:t>
      </w:r>
      <w:r w:rsidRPr="00E34B56">
        <w:rPr>
          <w:rFonts w:ascii="Comic Sans MS" w:hAnsi="Comic Sans MS"/>
          <w:color w:val="FF0000"/>
          <w:sz w:val="32"/>
          <w:szCs w:val="32"/>
        </w:rPr>
        <w:t xml:space="preserve">  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2. Lezione</w:t>
      </w:r>
    </w:p>
    <w:p w:rsidR="00CB5D81" w:rsidRP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Contenuti: </w:t>
      </w:r>
      <w:r w:rsidRPr="00E34B56">
        <w:rPr>
          <w:rFonts w:ascii="Comic Sans MS" w:hAnsi="Comic Sans MS"/>
          <w:sz w:val="32"/>
          <w:szCs w:val="32"/>
        </w:rPr>
        <w:t xml:space="preserve">parabola pecorella smarrita, cartone animato. </w:t>
      </w:r>
    </w:p>
    <w:p w:rsid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Attività:</w:t>
      </w:r>
      <w:r w:rsidRPr="00E34B56">
        <w:rPr>
          <w:rFonts w:ascii="Comic Sans MS" w:hAnsi="Comic Sans MS"/>
          <w:sz w:val="32"/>
          <w:szCs w:val="32"/>
        </w:rPr>
        <w:t xml:space="preserve"> visione di un cartone animato (don Mauro Manzoni)</w:t>
      </w:r>
      <w:r w:rsidR="00610C26" w:rsidRPr="00E34B56">
        <w:rPr>
          <w:rFonts w:ascii="Comic Sans MS" w:hAnsi="Comic Sans MS"/>
          <w:sz w:val="32"/>
          <w:szCs w:val="32"/>
        </w:rPr>
        <w:t xml:space="preserve">, </w:t>
      </w:r>
    </w:p>
    <w:p w:rsid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610C26" w:rsidRPr="00E34B56">
        <w:rPr>
          <w:rFonts w:ascii="Comic Sans MS" w:hAnsi="Comic Sans MS"/>
          <w:sz w:val="32"/>
          <w:szCs w:val="32"/>
        </w:rPr>
        <w:t xml:space="preserve">animazione della parabola (allegati 1 e 2), ascolto e canto </w:t>
      </w:r>
    </w:p>
    <w:p w:rsidR="00CB5D81" w:rsidRP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610C26" w:rsidRPr="00E34B56">
        <w:rPr>
          <w:rFonts w:ascii="Comic Sans MS" w:hAnsi="Comic Sans MS"/>
          <w:sz w:val="32"/>
          <w:szCs w:val="32"/>
        </w:rPr>
        <w:t>“CENTO PECORELLE” (allegato 3).</w:t>
      </w:r>
    </w:p>
    <w:p w:rsid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Cosa fa l’insegnante: </w:t>
      </w:r>
      <w:r w:rsidRPr="00E34B56">
        <w:rPr>
          <w:rFonts w:ascii="Comic Sans MS" w:hAnsi="Comic Sans MS"/>
          <w:sz w:val="32"/>
          <w:szCs w:val="32"/>
        </w:rPr>
        <w:t xml:space="preserve">guida alla </w:t>
      </w:r>
      <w:r w:rsidR="00610C26" w:rsidRPr="00E34B56">
        <w:rPr>
          <w:rFonts w:ascii="Comic Sans MS" w:hAnsi="Comic Sans MS"/>
          <w:sz w:val="32"/>
          <w:szCs w:val="32"/>
        </w:rPr>
        <w:t xml:space="preserve">riflessione sui momenti più </w:t>
      </w:r>
    </w:p>
    <w:p w:rsidR="00CB5D81" w:rsidRP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610C26" w:rsidRPr="00E34B56">
        <w:rPr>
          <w:rFonts w:ascii="Comic Sans MS" w:hAnsi="Comic Sans MS"/>
          <w:sz w:val="32"/>
          <w:szCs w:val="32"/>
        </w:rPr>
        <w:t>significativi del video, assegna i ruoli per la drammatizzazione</w:t>
      </w:r>
      <w:r w:rsidR="00CB5D81" w:rsidRPr="00E34B56">
        <w:rPr>
          <w:rFonts w:ascii="Comic Sans MS" w:hAnsi="Comic Sans MS"/>
          <w:sz w:val="32"/>
          <w:szCs w:val="32"/>
        </w:rPr>
        <w:t>.</w:t>
      </w:r>
    </w:p>
    <w:p w:rsidR="00E34B56" w:rsidRDefault="00CB5D81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   - Cosa fa lo studente: </w:t>
      </w:r>
      <w:r w:rsidR="00610C26" w:rsidRPr="00E34B56">
        <w:rPr>
          <w:rFonts w:ascii="Comic Sans MS" w:hAnsi="Comic Sans MS"/>
          <w:sz w:val="32"/>
          <w:szCs w:val="32"/>
        </w:rPr>
        <w:t xml:space="preserve">realizza maschere per l’animazione, </w:t>
      </w:r>
    </w:p>
    <w:p w:rsidR="00CB5D81" w:rsidRPr="00E34B56" w:rsidRDefault="00E34B5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610C26" w:rsidRPr="00E34B56">
        <w:rPr>
          <w:rFonts w:ascii="Comic Sans MS" w:hAnsi="Comic Sans MS"/>
          <w:sz w:val="32"/>
          <w:szCs w:val="32"/>
        </w:rPr>
        <w:t>impara il canto</w:t>
      </w:r>
      <w:r w:rsidR="00CB5D81" w:rsidRPr="00E34B56">
        <w:rPr>
          <w:rFonts w:ascii="Comic Sans MS" w:hAnsi="Comic Sans MS"/>
          <w:sz w:val="32"/>
          <w:szCs w:val="32"/>
        </w:rPr>
        <w:t xml:space="preserve">.  </w:t>
      </w:r>
    </w:p>
    <w:p w:rsidR="00610C26" w:rsidRPr="00E34B56" w:rsidRDefault="00610C26" w:rsidP="00E34B56">
      <w:pPr>
        <w:spacing w:after="0" w:line="36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 xml:space="preserve">Valutazione </w:t>
      </w:r>
    </w:p>
    <w:p w:rsidR="00610C26" w:rsidRDefault="00610C26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E34B56">
        <w:rPr>
          <w:rFonts w:ascii="Comic Sans MS" w:hAnsi="Comic Sans MS"/>
          <w:color w:val="FF0000"/>
          <w:sz w:val="32"/>
          <w:szCs w:val="32"/>
        </w:rPr>
        <w:t>Criteri</w:t>
      </w:r>
      <w:r w:rsidRPr="00E34B56">
        <w:rPr>
          <w:rFonts w:ascii="Comic Sans MS" w:hAnsi="Comic Sans MS"/>
          <w:sz w:val="32"/>
          <w:szCs w:val="32"/>
        </w:rPr>
        <w:t>: osservazione sulla rielaborazione della parabola, scheda operativa con riordino delle sequenze</w:t>
      </w:r>
      <w:r w:rsidR="00E34B56" w:rsidRPr="00E34B56">
        <w:rPr>
          <w:rFonts w:ascii="Comic Sans MS" w:hAnsi="Comic Sans MS"/>
          <w:sz w:val="32"/>
          <w:szCs w:val="32"/>
        </w:rPr>
        <w:t xml:space="preserve"> (allegato 4)</w:t>
      </w:r>
      <w:r w:rsidRPr="00E34B56">
        <w:rPr>
          <w:rFonts w:ascii="Comic Sans MS" w:hAnsi="Comic Sans MS"/>
          <w:sz w:val="32"/>
          <w:szCs w:val="32"/>
        </w:rPr>
        <w:t xml:space="preserve">. </w:t>
      </w:r>
    </w:p>
    <w:p w:rsidR="00377CDF" w:rsidRDefault="00377CDF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</w:p>
    <w:p w:rsidR="00377CDF" w:rsidRDefault="00377CDF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</w:rPr>
      </w:pPr>
    </w:p>
    <w:p w:rsidR="00377CDF" w:rsidRDefault="00377CDF" w:rsidP="00E34B56">
      <w:pPr>
        <w:spacing w:after="0" w:line="360" w:lineRule="auto"/>
        <w:jc w:val="both"/>
        <w:rPr>
          <w:rFonts w:ascii="Comic Sans MS" w:hAnsi="Comic Sans MS"/>
          <w:sz w:val="32"/>
          <w:szCs w:val="32"/>
          <w:vertAlign w:val="superscript"/>
        </w:rPr>
      </w:pPr>
      <w:r>
        <w:rPr>
          <w:rFonts w:ascii="Comic Sans MS" w:hAnsi="Comic Sans MS"/>
          <w:sz w:val="32"/>
          <w:szCs w:val="32"/>
        </w:rPr>
        <w:t xml:space="preserve">GLI ALLEGATI SONO STATI TRATTI DALLA GUIDA DIDATTICA “COME CEMBALI SQUILLANTI” CL. </w:t>
      </w:r>
      <w:r w:rsidR="00C132AE" w:rsidRPr="00E34B56">
        <w:rPr>
          <w:rFonts w:ascii="Comic Sans MS" w:hAnsi="Comic Sans MS"/>
          <w:sz w:val="32"/>
          <w:szCs w:val="32"/>
        </w:rPr>
        <w:t>2</w:t>
      </w:r>
      <w:r w:rsidR="00C132AE" w:rsidRPr="00E34B56">
        <w:rPr>
          <w:rFonts w:ascii="Comic Sans MS" w:hAnsi="Comic Sans MS"/>
          <w:sz w:val="32"/>
          <w:szCs w:val="32"/>
          <w:vertAlign w:val="superscript"/>
        </w:rPr>
        <w:t>a</w:t>
      </w:r>
    </w:p>
    <w:sectPr w:rsidR="00377CDF" w:rsidSect="004A2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382"/>
    <w:multiLevelType w:val="hybridMultilevel"/>
    <w:tmpl w:val="0AD63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50"/>
    <w:rsid w:val="001A4947"/>
    <w:rsid w:val="002C3F39"/>
    <w:rsid w:val="00377CDF"/>
    <w:rsid w:val="004661CA"/>
    <w:rsid w:val="004A2116"/>
    <w:rsid w:val="004D6C1D"/>
    <w:rsid w:val="004D6D80"/>
    <w:rsid w:val="00610C26"/>
    <w:rsid w:val="0066757F"/>
    <w:rsid w:val="00786832"/>
    <w:rsid w:val="00A3759A"/>
    <w:rsid w:val="00B12B50"/>
    <w:rsid w:val="00C132AE"/>
    <w:rsid w:val="00CB5D81"/>
    <w:rsid w:val="00DA5AC3"/>
    <w:rsid w:val="00E34B56"/>
    <w:rsid w:val="00F90A2A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EB7FF-E466-4495-8CBF-16D972A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gallerati</dc:creator>
  <cp:keywords/>
  <dc:description/>
  <cp:lastModifiedBy>GIOVANNI PC</cp:lastModifiedBy>
  <cp:revision>2</cp:revision>
  <dcterms:created xsi:type="dcterms:W3CDTF">2016-05-03T16:51:00Z</dcterms:created>
  <dcterms:modified xsi:type="dcterms:W3CDTF">2016-05-03T16:51:00Z</dcterms:modified>
</cp:coreProperties>
</file>